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ED720B">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ED720B">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ED720B">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ED720B">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ED720B">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ED720B">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ED720B">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ED720B">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ED720B"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ED720B"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ED720B">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ED720B">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ED720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ED720B">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ED720B">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ED720B">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ED720B">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ED720B">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ED720B">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ED720B">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ED720B">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ED720B">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ED720B">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ED720B">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ED720B">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ED720B">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ED720B">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ED720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ED720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ED720B">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ED720B">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ED720B">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ED720B">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ED720B">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ED720B">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ED720B">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ED720B">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ED720B">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ED720B">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ED720B">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ED720B">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ED720B">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ED720B">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ED720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ED720B">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ED720B">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ED720B">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ED720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ED720B">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ED720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ED720B">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ED823DB" w:rsidR="001215A3" w:rsidRDefault="001215A3" w:rsidP="001215A3">
      <w:pPr>
        <w:pStyle w:val="Legenda"/>
      </w:pPr>
      <w:bookmarkStart w:id="6" w:name="_Ref480553143"/>
      <w:bookmarkStart w:id="7" w:name="_Toc504498576"/>
      <w:r>
        <w:lastRenderedPageBreak/>
        <w:t xml:space="preserve">Figura </w:t>
      </w:r>
      <w:fldSimple w:instr=" SEQ Figura \* ARABIC ">
        <w:r w:rsidR="00C2035D">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47929639" w:rsidR="001215A3" w:rsidRDefault="001215A3" w:rsidP="001215A3">
      <w:pPr>
        <w:pStyle w:val="Legenda"/>
      </w:pPr>
      <w:bookmarkStart w:id="9" w:name="_Ref481141681"/>
      <w:bookmarkStart w:id="10" w:name="_Toc504498577"/>
      <w:r>
        <w:t xml:space="preserve">Figura </w:t>
      </w:r>
      <w:fldSimple w:instr=" SEQ Figura \* ARABIC ">
        <w:r w:rsidR="00C2035D">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216AA7EA" w:rsidR="001215A3" w:rsidRDefault="001215A3" w:rsidP="001215A3">
      <w:pPr>
        <w:pStyle w:val="Legenda"/>
      </w:pPr>
      <w:bookmarkStart w:id="11" w:name="_Ref481156768"/>
      <w:bookmarkStart w:id="12" w:name="_Toc504498578"/>
      <w:r>
        <w:lastRenderedPageBreak/>
        <w:t xml:space="preserve">Figura </w:t>
      </w:r>
      <w:fldSimple w:instr=" SEQ Figura \* ARABIC ">
        <w:r w:rsidR="00C2035D">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769CB3BD" w14:textId="5EDDCB63" w:rsidR="000A2148" w:rsidRDefault="000A2148" w:rsidP="000A2148">
      <w:pPr>
        <w:pStyle w:val="ALNEAS"/>
      </w:pPr>
      <w:r>
        <w:t>e</w:t>
      </w:r>
      <w:r w:rsidRPr="00E715F6">
        <w:t>xpandir do modelo de difusão de novos produtos</w:t>
      </w:r>
      <w:r>
        <w:t xml:space="preserve"> e dinâmica competitiva para viabilizar a avaliação de estratégias utilizando o RDM</w:t>
      </w:r>
      <w:r w:rsidRPr="00E715F6">
        <w:t>;</w:t>
      </w:r>
    </w:p>
    <w:p w14:paraId="4F9163A5" w14:textId="114DF42A"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2CFC044B"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1013E0">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6FBDC7C" w:rsidR="00DB3F45" w:rsidRDefault="00DB3F45" w:rsidP="00DB3F45">
      <w:pPr>
        <w:pStyle w:val="Legenda"/>
      </w:pPr>
      <w:bookmarkStart w:id="22" w:name="_Ref481572021"/>
      <w:bookmarkStart w:id="23" w:name="_Toc503766102"/>
      <w:r>
        <w:lastRenderedPageBreak/>
        <w:t xml:space="preserve">Quadro </w:t>
      </w:r>
      <w:fldSimple w:instr=" SEQ Quadro \* ARABIC ">
        <w:r w:rsidR="001013E0">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7683401E" w:rsidR="001215A3" w:rsidRDefault="001215A3" w:rsidP="001215A3">
      <w:pPr>
        <w:pStyle w:val="Legenda"/>
      </w:pPr>
      <w:bookmarkStart w:id="25" w:name="_Ref471840441"/>
      <w:bookmarkStart w:id="26" w:name="_Toc479347022"/>
      <w:bookmarkStart w:id="27" w:name="_Toc504498579"/>
      <w:r>
        <w:t xml:space="preserve">Figura </w:t>
      </w:r>
      <w:fldSimple w:instr=" SEQ Figura \* ARABIC ">
        <w:r w:rsidR="00C2035D">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56FABE6" w:rsidR="00F914AA" w:rsidRDefault="00F914AA" w:rsidP="00F914AA">
      <w:pPr>
        <w:pStyle w:val="Legenda"/>
      </w:pPr>
      <w:bookmarkStart w:id="34" w:name="_Ref478472175"/>
      <w:bookmarkStart w:id="35" w:name="_Toc503766103"/>
      <w:r>
        <w:t xml:space="preserve">Quadro </w:t>
      </w:r>
      <w:fldSimple w:instr=" SEQ Quadro \* ARABIC ">
        <w:r w:rsidR="001013E0">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C2A0EAC" w:rsidR="00793BDB" w:rsidRDefault="00793BDB" w:rsidP="00793BDB">
      <w:pPr>
        <w:pStyle w:val="Legenda"/>
      </w:pPr>
      <w:bookmarkStart w:id="36" w:name="_Ref471827157"/>
      <w:bookmarkStart w:id="37" w:name="_Toc479347014"/>
      <w:bookmarkStart w:id="38" w:name="_Toc504498580"/>
      <w:r>
        <w:lastRenderedPageBreak/>
        <w:t xml:space="preserve">Figura </w:t>
      </w:r>
      <w:fldSimple w:instr=" SEQ Figura \* ARABIC ">
        <w:r w:rsidR="00C2035D">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58EBF1E" w:rsidR="00B66EFC" w:rsidRDefault="00B66EFC" w:rsidP="00B66EFC">
      <w:pPr>
        <w:pStyle w:val="Legenda"/>
      </w:pPr>
      <w:bookmarkStart w:id="42" w:name="_Ref481593491"/>
      <w:bookmarkStart w:id="43" w:name="_Toc504498581"/>
      <w:r w:rsidRPr="00B66EFC">
        <w:lastRenderedPageBreak/>
        <w:t xml:space="preserve">Figura </w:t>
      </w:r>
      <w:fldSimple w:instr=" SEQ Figura \* ARABIC ">
        <w:r w:rsidR="00C2035D">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33E4A4F" w:rsidR="00617EDA" w:rsidRDefault="00617EDA" w:rsidP="00617EDA">
      <w:pPr>
        <w:pStyle w:val="Legenda"/>
      </w:pPr>
      <w:bookmarkStart w:id="45" w:name="_Ref471830229"/>
      <w:bookmarkStart w:id="46" w:name="_Toc479347017"/>
      <w:bookmarkStart w:id="47" w:name="_Toc504498582"/>
      <w:r>
        <w:t xml:space="preserve">Figura </w:t>
      </w:r>
      <w:fldSimple w:instr=" SEQ Figura \* ARABIC ">
        <w:r w:rsidR="00C2035D">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014CD827" w:rsidR="00617EDA" w:rsidRDefault="00617EDA" w:rsidP="00617EDA">
      <w:pPr>
        <w:pStyle w:val="Legenda"/>
      </w:pPr>
      <w:bookmarkStart w:id="48" w:name="_Ref479259439"/>
      <w:bookmarkStart w:id="49" w:name="_Toc479347018"/>
      <w:bookmarkStart w:id="50" w:name="_Toc504498583"/>
      <w:r>
        <w:t xml:space="preserve">Figura </w:t>
      </w:r>
      <w:fldSimple w:instr=" SEQ Figura \* ARABIC ">
        <w:r w:rsidR="00C2035D">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14B884F" w:rsidR="00617EDA" w:rsidRDefault="00617EDA" w:rsidP="00617EDA">
      <w:pPr>
        <w:pStyle w:val="Legenda"/>
      </w:pPr>
      <w:bookmarkStart w:id="51" w:name="_Ref479259512"/>
      <w:bookmarkStart w:id="52" w:name="_Toc479347019"/>
      <w:bookmarkStart w:id="53" w:name="_Toc504498584"/>
      <w:r>
        <w:t xml:space="preserve">Figura </w:t>
      </w:r>
      <w:fldSimple w:instr=" SEQ Figura \* ARABIC ">
        <w:r w:rsidR="00C2035D">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ED720B">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ED720B">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008EF5F8" w:rsidR="00617EDA" w:rsidRDefault="00617EDA" w:rsidP="00617EDA">
      <w:pPr>
        <w:pStyle w:val="Legenda"/>
      </w:pPr>
      <w:bookmarkStart w:id="55" w:name="_Ref478981231"/>
      <w:bookmarkStart w:id="56" w:name="_Toc479347021"/>
      <w:bookmarkStart w:id="57" w:name="_Toc504498585"/>
      <w:r>
        <w:lastRenderedPageBreak/>
        <w:t xml:space="preserve">Figura </w:t>
      </w:r>
      <w:fldSimple w:instr=" SEQ Figura \* ARABIC ">
        <w:r w:rsidR="00C2035D">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C7B7D2F"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1013E0">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057ECB7B" w:rsidR="00617EDA" w:rsidRDefault="00617EDA" w:rsidP="00617EDA">
      <w:pPr>
        <w:pStyle w:val="Legenda"/>
      </w:pPr>
      <w:bookmarkStart w:id="63" w:name="_Ref479103260"/>
      <w:bookmarkStart w:id="64" w:name="_Toc479347020"/>
      <w:bookmarkStart w:id="65" w:name="_Toc504498586"/>
      <w:r>
        <w:lastRenderedPageBreak/>
        <w:t xml:space="preserve">Figura </w:t>
      </w:r>
      <w:fldSimple w:instr=" SEQ Figura \* ARABIC ">
        <w:r w:rsidR="00C2035D">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1F98996" w:rsidR="00617EDA" w:rsidRPr="008833B2" w:rsidRDefault="00617EDA" w:rsidP="00617EDA">
      <w:pPr>
        <w:pStyle w:val="Legenda"/>
      </w:pPr>
      <w:bookmarkStart w:id="72" w:name="_Ref472685745"/>
      <w:bookmarkStart w:id="73" w:name="_Toc504498587"/>
      <w:r w:rsidRPr="008833B2">
        <w:t xml:space="preserve">Figura </w:t>
      </w:r>
      <w:fldSimple w:instr=" SEQ Figura \* ARABIC ">
        <w:r w:rsidR="00C2035D">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317129D2" w:rsidR="00617EDA" w:rsidRDefault="00617EDA" w:rsidP="00617EDA">
      <w:pPr>
        <w:pStyle w:val="Legenda"/>
      </w:pPr>
      <w:bookmarkStart w:id="74" w:name="_Ref472928514"/>
      <w:bookmarkStart w:id="75" w:name="_Toc504498588"/>
      <w:r>
        <w:lastRenderedPageBreak/>
        <w:t xml:space="preserve">Figura </w:t>
      </w:r>
      <w:fldSimple w:instr=" SEQ Figura \* ARABIC ">
        <w:r w:rsidR="00C2035D">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8166B24" w:rsidR="00617EDA" w:rsidRDefault="00617EDA" w:rsidP="00617EDA">
      <w:pPr>
        <w:pStyle w:val="Legenda"/>
      </w:pPr>
      <w:bookmarkStart w:id="78" w:name="_Ref471914665"/>
      <w:bookmarkStart w:id="79" w:name="_Toc503766105"/>
      <w:r>
        <w:t xml:space="preserve">Quadro </w:t>
      </w:r>
      <w:fldSimple w:instr=" SEQ Quadro \* ARABIC ">
        <w:r w:rsidR="001013E0">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3916E76" w:rsidR="00617EDA" w:rsidRDefault="00617EDA" w:rsidP="00617EDA">
      <w:pPr>
        <w:pStyle w:val="Legenda"/>
      </w:pPr>
      <w:bookmarkStart w:id="81" w:name="_Ref473040142"/>
      <w:bookmarkStart w:id="82" w:name="_Toc503766106"/>
      <w:r>
        <w:lastRenderedPageBreak/>
        <w:t xml:space="preserve">Quadro </w:t>
      </w:r>
      <w:fldSimple w:instr=" SEQ Quadro \* ARABIC ">
        <w:r w:rsidR="001013E0">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ED720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ED720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ED720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ED720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ED720B"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ED720B"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ED720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ED720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FC70D84" w:rsidR="00617EDA" w:rsidRDefault="00617EDA" w:rsidP="00617EDA">
      <w:pPr>
        <w:pStyle w:val="Legenda"/>
      </w:pPr>
      <w:bookmarkStart w:id="83" w:name="_Ref475113910"/>
      <w:bookmarkStart w:id="84" w:name="_Toc504498589"/>
      <w:r>
        <w:lastRenderedPageBreak/>
        <w:t xml:space="preserve">Figura </w:t>
      </w:r>
      <w:fldSimple w:instr=" SEQ Figura \* ARABIC ">
        <w:r w:rsidR="00C2035D">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ED720B">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3B84D979" w:rsidR="00617EDA" w:rsidRDefault="00617EDA" w:rsidP="00617EDA">
      <w:pPr>
        <w:ind w:firstLine="0"/>
        <w:jc w:val="center"/>
      </w:pPr>
      <w:bookmarkStart w:id="86" w:name="_Ref474316895"/>
      <w:bookmarkStart w:id="87" w:name="_Toc504498590"/>
      <w:r>
        <w:t xml:space="preserve">Figura </w:t>
      </w:r>
      <w:fldSimple w:instr=" SEQ Figura \* ARABIC ">
        <w:r w:rsidR="00C2035D">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2105544E" w:rsidR="00617EDA" w:rsidRDefault="00617EDA" w:rsidP="00617EDA">
      <w:pPr>
        <w:pStyle w:val="Legenda"/>
      </w:pPr>
      <w:bookmarkStart w:id="88" w:name="_Ref474392734"/>
      <w:bookmarkStart w:id="89" w:name="_Toc504498591"/>
      <w:r>
        <w:t xml:space="preserve">Figura </w:t>
      </w:r>
      <w:fldSimple w:instr=" SEQ Figura \* ARABIC ">
        <w:r w:rsidR="00C2035D">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ED720B"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A73FEAE" w:rsidR="00617EDA" w:rsidRDefault="00617EDA" w:rsidP="00617EDA">
      <w:pPr>
        <w:pStyle w:val="Legenda"/>
      </w:pPr>
      <w:bookmarkStart w:id="90" w:name="_Ref474399002"/>
      <w:bookmarkStart w:id="91" w:name="_Toc504498592"/>
      <w:r>
        <w:t xml:space="preserve">Figura </w:t>
      </w:r>
      <w:fldSimple w:instr=" SEQ Figura \* ARABIC ">
        <w:r w:rsidR="00C2035D">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ED720B"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ED720B">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131752C9" w:rsidR="00617EDA" w:rsidRDefault="00617EDA" w:rsidP="00617EDA">
      <w:pPr>
        <w:pStyle w:val="Legenda"/>
      </w:pPr>
      <w:bookmarkStart w:id="92" w:name="_Ref474478489"/>
      <w:bookmarkStart w:id="93" w:name="_Toc504498593"/>
      <w:r>
        <w:t xml:space="preserve">Figura </w:t>
      </w:r>
      <w:fldSimple w:instr=" SEQ Figura \* ARABIC ">
        <w:r w:rsidR="00C2035D">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B1FAD28" w:rsidR="00617EDA" w:rsidRDefault="00617EDA" w:rsidP="00617EDA">
      <w:pPr>
        <w:pStyle w:val="Legenda"/>
      </w:pPr>
      <w:bookmarkStart w:id="94" w:name="_Ref474481978"/>
      <w:bookmarkStart w:id="95" w:name="_Toc504498594"/>
      <w:r>
        <w:t xml:space="preserve">Figura </w:t>
      </w:r>
      <w:fldSimple w:instr=" SEQ Figura \* ARABIC ">
        <w:r w:rsidR="00C2035D">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0AE15941" w:rsidR="00617EDA" w:rsidRDefault="00617EDA" w:rsidP="00617EDA">
      <w:pPr>
        <w:pStyle w:val="Legenda"/>
      </w:pPr>
      <w:bookmarkStart w:id="96" w:name="_Ref474482715"/>
      <w:bookmarkStart w:id="97" w:name="_Toc504498595"/>
      <w:r>
        <w:t xml:space="preserve">Figura </w:t>
      </w:r>
      <w:fldSimple w:instr=" SEQ Figura \* ARABIC ">
        <w:r w:rsidR="00C2035D">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732B2290" w:rsidR="00617EDA" w:rsidRDefault="00617EDA" w:rsidP="00617EDA">
      <w:pPr>
        <w:pStyle w:val="Legenda"/>
      </w:pPr>
      <w:bookmarkStart w:id="99" w:name="_Ref474745248"/>
      <w:bookmarkStart w:id="100" w:name="_Toc504498596"/>
      <w:r>
        <w:lastRenderedPageBreak/>
        <w:t xml:space="preserve">Figura </w:t>
      </w:r>
      <w:fldSimple w:instr=" SEQ Figura \* ARABIC ">
        <w:r w:rsidR="00C2035D">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137802D2" w:rsidR="00617EDA" w:rsidRDefault="00617EDA" w:rsidP="00617EDA">
      <w:pPr>
        <w:pStyle w:val="Legenda"/>
      </w:pPr>
      <w:bookmarkStart w:id="101" w:name="_Ref474747694"/>
      <w:bookmarkStart w:id="102" w:name="_Toc504498597"/>
      <w:r>
        <w:lastRenderedPageBreak/>
        <w:t xml:space="preserve">Figura </w:t>
      </w:r>
      <w:fldSimple w:instr=" SEQ Figura \* ARABIC ">
        <w:r w:rsidR="00C2035D">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ED720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ED720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4B683A3" w:rsidR="00617EDA" w:rsidRPr="004C4104" w:rsidRDefault="00617EDA" w:rsidP="00617EDA">
      <w:pPr>
        <w:pStyle w:val="Legenda"/>
      </w:pPr>
      <w:bookmarkStart w:id="104" w:name="_Ref475718831"/>
      <w:bookmarkStart w:id="105" w:name="_Toc504498598"/>
      <w:r w:rsidRPr="004C4104">
        <w:t xml:space="preserve">Figura </w:t>
      </w:r>
      <w:fldSimple w:instr=" SEQ Figura \* ARABIC ">
        <w:r w:rsidR="00C2035D">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38383C3C" w:rsidR="00617EDA" w:rsidRDefault="00617EDA" w:rsidP="00617EDA">
      <w:pPr>
        <w:pStyle w:val="Legenda"/>
      </w:pPr>
      <w:bookmarkStart w:id="106" w:name="_Ref476139381"/>
      <w:bookmarkStart w:id="107" w:name="_Toc504498599"/>
      <w:r>
        <w:lastRenderedPageBreak/>
        <w:t xml:space="preserve">Figura </w:t>
      </w:r>
      <w:fldSimple w:instr=" SEQ Figura \* ARABIC ">
        <w:r w:rsidR="00C2035D">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1AABD528" w:rsidR="009C7E54" w:rsidRDefault="009C7E54" w:rsidP="009C7E54">
      <w:pPr>
        <w:pStyle w:val="Legenda"/>
      </w:pPr>
      <w:bookmarkStart w:id="108" w:name="_Ref481483558"/>
      <w:bookmarkStart w:id="109" w:name="_Toc503766113"/>
      <w:r>
        <w:t xml:space="preserve">Quadro </w:t>
      </w:r>
      <w:fldSimple w:instr=" SEQ Quadro \* ARABIC ">
        <w:r w:rsidR="001013E0">
          <w:rPr>
            <w:noProof/>
          </w:rPr>
          <w:t>7</w:t>
        </w:r>
      </w:fldSimple>
      <w:bookmarkEnd w:id="108"/>
      <w:r>
        <w:t xml:space="preserve"> – Condições Necessárias para a Instanciação do RDM</w:t>
      </w:r>
      <w:bookmarkEnd w:id="10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ED720B"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ED720B">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4373160"/>
      <w:r>
        <w:lastRenderedPageBreak/>
        <w:t>Indústria da Manufatura Aditiva</w:t>
      </w:r>
      <w:bookmarkEnd w:id="110"/>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1779EA3B" w:rsidR="005D403B" w:rsidRDefault="005D403B" w:rsidP="005D403B">
      <w:pPr>
        <w:pStyle w:val="Legenda"/>
      </w:pPr>
      <w:bookmarkStart w:id="111" w:name="_Toc504498600"/>
      <w:r>
        <w:t xml:space="preserve">Figura </w:t>
      </w:r>
      <w:fldSimple w:instr=" SEQ Figura \* ARABIC ">
        <w:r w:rsidR="00C2035D">
          <w:rPr>
            <w:noProof/>
          </w:rPr>
          <w:t>25</w:t>
        </w:r>
      </w:fldSimple>
      <w:r>
        <w:t xml:space="preserve"> – [Refazer] Estimativas Divergentes sobre o Impacto da Manufatura Aditiva</w:t>
      </w:r>
      <w:bookmarkEnd w:id="111"/>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62D0F2F4" w:rsidR="005D403B" w:rsidRDefault="005D403B" w:rsidP="005D403B">
      <w:pPr>
        <w:pStyle w:val="Legenda"/>
      </w:pPr>
      <w:bookmarkStart w:id="112" w:name="_Toc503766107"/>
      <w:r>
        <w:t xml:space="preserve">Quadro </w:t>
      </w:r>
      <w:fldSimple w:instr=" SEQ Quadro \* ARABIC ">
        <w:r w:rsidR="001013E0">
          <w:rPr>
            <w:noProof/>
          </w:rPr>
          <w:t>8</w:t>
        </w:r>
      </w:fldSimple>
      <w:r>
        <w:t xml:space="preserve"> – Players Fabricantes de Impressoras 3D e Tecnologias</w:t>
      </w:r>
      <w:bookmarkEnd w:id="112"/>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ED720B"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ED720B"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0466629" w:rsidR="003D71E7" w:rsidRDefault="003D71E7" w:rsidP="003D71E7">
      <w:pPr>
        <w:pStyle w:val="Legenda"/>
      </w:pPr>
      <w:bookmarkStart w:id="113" w:name="_Toc504498601"/>
      <w:r>
        <w:t xml:space="preserve">Figura </w:t>
      </w:r>
      <w:fldSimple w:instr=" SEQ Figura \* ARABIC ">
        <w:r w:rsidR="00C2035D">
          <w:rPr>
            <w:noProof/>
          </w:rPr>
          <w:t>26</w:t>
        </w:r>
      </w:fldSimple>
      <w:r>
        <w:t xml:space="preserve"> – Visão Geral da Cadeia de Valor da Impressão 3D</w:t>
      </w:r>
      <w:bookmarkEnd w:id="113"/>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4" w:name="_Toc504373161"/>
      <w:r>
        <w:t xml:space="preserve">Modelos para suporte </w:t>
      </w:r>
      <w:r w:rsidR="003C6AFF">
        <w:t>a</w:t>
      </w:r>
      <w:r>
        <w:t xml:space="preserve"> decisões estratégicas relacionadas à Difusão de Novos Produtos</w:t>
      </w:r>
      <w:bookmarkEnd w:id="114"/>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E682502" w:rsidR="00617EDA" w:rsidRDefault="00617EDA" w:rsidP="00617EDA">
      <w:pPr>
        <w:pStyle w:val="Legenda"/>
      </w:pPr>
      <w:bookmarkStart w:id="115" w:name="_Toc503766108"/>
      <w:r>
        <w:t xml:space="preserve">Quadro </w:t>
      </w:r>
      <w:fldSimple w:instr=" SEQ Quadro \* ARABIC ">
        <w:r w:rsidR="001013E0">
          <w:rPr>
            <w:noProof/>
          </w:rPr>
          <w:t>9</w:t>
        </w:r>
      </w:fldSimple>
      <w:r>
        <w:t xml:space="preserve"> – Análise de Modelos de Referência</w:t>
      </w:r>
      <w:bookmarkEnd w:id="115"/>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ED720B"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ED720B"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6" w:name="_Toc504373162"/>
      <w:r>
        <w:lastRenderedPageBreak/>
        <w:t>Diagrama de Fronteiras do Modelo</w:t>
      </w:r>
      <w:bookmarkEnd w:id="116"/>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7" w:name="_Toc504373163"/>
      <w:r>
        <w:lastRenderedPageBreak/>
        <w:t>MÉTODO DE PESQUISA</w:t>
      </w:r>
      <w:bookmarkEnd w:id="117"/>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8" w:name="_Toc504373164"/>
      <w:r>
        <w:t>Delineamento da Pesquisa</w:t>
      </w:r>
      <w:bookmarkEnd w:id="118"/>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9" w:name="_Ref481326006"/>
      <w:r>
        <w:br w:type="page"/>
      </w:r>
    </w:p>
    <w:p w14:paraId="7AD8674F" w14:textId="2F0FF153" w:rsidR="008177FF" w:rsidRDefault="008177FF" w:rsidP="008177FF">
      <w:pPr>
        <w:pStyle w:val="Legenda"/>
      </w:pPr>
      <w:bookmarkStart w:id="120" w:name="_Ref481745704"/>
      <w:bookmarkStart w:id="121" w:name="_Toc503766109"/>
      <w:r>
        <w:lastRenderedPageBreak/>
        <w:t xml:space="preserve">Quadro </w:t>
      </w:r>
      <w:fldSimple w:instr=" SEQ Quadro \* ARABIC ">
        <w:r w:rsidR="001013E0">
          <w:rPr>
            <w:noProof/>
          </w:rPr>
          <w:t>10</w:t>
        </w:r>
      </w:fldSimple>
      <w:bookmarkEnd w:id="119"/>
      <w:bookmarkEnd w:id="120"/>
      <w:r>
        <w:t xml:space="preserve"> – Abordagem Científica do RDM e EMA</w:t>
      </w:r>
      <w:bookmarkEnd w:id="12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30A5FBBA" w14:textId="164AAD6A" w:rsidR="00286FD5" w:rsidRDefault="00286FD5" w:rsidP="00353679">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mostra-se como adequado para este fim, pois permite a simulação de estratégias, levando em 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p>
    <w:p w14:paraId="2D59CB97" w14:textId="77777777" w:rsidR="00FA0D81" w:rsidRDefault="00286FD5" w:rsidP="001F3B0F">
      <w:r>
        <w:t xml:space="preserve">Arenales et al. </w:t>
      </w:r>
      <w:r>
        <w:fldChar w:fldCharType="begin" w:fldLock="1"/>
      </w:r>
      <w:r>
        <w:instrText>ADDIN CSL_CITATION { "citationItems" : [ { "id" : "ITEM-1", "itemData" : { "author" : [ { "dropping-particle" : "", "family" : "Arenales", "given" : "Marcos", "non-dropping-particle" : "", "parse-names" : false, "suffix" : "" }, { "dropping-particle" : "", "family" : "Armentano", "given" : "Vin\u00edcius", "non-dropping-particle" : "", "parse-names" : false, "suffix" : "" }, { "dropping-particle" : "", "family" : "Morabito", "given" : "Reinaldo", "non-dropping-particle" : "", "parse-names" : false, "suffix" : "" }, { "dropping-particle" : "", "family" : "Yanasse", "given" : "Horacio", "non-dropping-particle" : "", "parse-names" : false, "suffix" : "" } ], "id" : "ITEM-1", "issued" : { "date-parts" : [ [ "2007" ] ] }, "publisher" : "Campus/Elsevier", "publisher-place" : "Rio de Janeiro", "title" : "Pesquisa Operacional", "type" : "book" }, "suppress-author" : 1, "uris" : [ "http://www.mendeley.com/documents/?uuid=a3155b36-7b07-4039-b3b9-dd78dc998ef3" ] } ], "mendeley" : { "formattedCitation" : "(2007)", "plainTextFormattedCitation" : "(2007)", "previouslyFormattedCitation" : "(2007)" }, "properties" : {  }, "schema" : "https://github.com/citation-style-language/schema/raw/master/csl-citation.json" }</w:instrText>
      </w:r>
      <w:r>
        <w:fldChar w:fldCharType="separate"/>
      </w:r>
      <w:r w:rsidRPr="009B58C4">
        <w:rPr>
          <w:noProof/>
        </w:rPr>
        <w:t>(2007)</w:t>
      </w:r>
      <w:r>
        <w:fldChar w:fldCharType="end"/>
      </w:r>
      <w:r>
        <w:t xml:space="preserve"> apresentam o processo para o uso da modelagem em em uma série de etapas, desde a formulação do problema até a análise dos resultados e implementação da solução.</w:t>
      </w:r>
      <w:r w:rsidR="001F3B0F">
        <w:t xml:space="preserve"> Levando em conta a característica de avaliação da robustez, este trabalho adotará a abordagem RDM, por apresentar em si os elementos analíticos propícios para este tipo de investigação.</w:t>
      </w:r>
      <w:r w:rsidR="001F3B0F">
        <w:fldChar w:fldCharType="begin" w:fldLock="1"/>
      </w:r>
      <w:r w:rsidR="001F3B0F">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F3B0F">
        <w:fldChar w:fldCharType="separate"/>
      </w:r>
      <w:r w:rsidR="001F3B0F" w:rsidRPr="000E0693">
        <w:rPr>
          <w:noProof/>
        </w:rPr>
        <w:t>(LEMPERT et al., 2006)</w:t>
      </w:r>
      <w:r w:rsidR="001F3B0F">
        <w:fldChar w:fldCharType="end"/>
      </w:r>
      <w:r w:rsidR="001F3B0F">
        <w:t xml:space="preserve">. </w:t>
      </w:r>
    </w:p>
    <w:p w14:paraId="1D73A6FE" w14:textId="77777777" w:rsidR="00FA0D81" w:rsidRDefault="00FA0D81" w:rsidP="00FA0D81">
      <w:pPr>
        <w:pStyle w:val="Legenda"/>
      </w:pPr>
      <w:bookmarkStart w:id="122" w:name="_Ref481329246"/>
      <w:bookmarkStart w:id="123" w:name="_Toc504498602"/>
      <w:bookmarkStart w:id="124" w:name="_Hlk504562995"/>
      <w:r>
        <w:lastRenderedPageBreak/>
        <w:t xml:space="preserve">Figura </w:t>
      </w:r>
      <w:fldSimple w:instr=" SEQ Figura \* ARABIC ">
        <w:r>
          <w:rPr>
            <w:noProof/>
          </w:rPr>
          <w:t>27</w:t>
        </w:r>
      </w:fldSimple>
      <w:bookmarkEnd w:id="122"/>
      <w:r>
        <w:t xml:space="preserve"> – Etapas </w:t>
      </w:r>
      <w:bookmarkEnd w:id="123"/>
      <w:r>
        <w:t>do Método de Modelagem e Etapas Correspondentes do RDM</w:t>
      </w:r>
    </w:p>
    <w:p w14:paraId="78DA2E5E" w14:textId="77777777" w:rsidR="00FA0D81" w:rsidRDefault="00FA0D81" w:rsidP="00FA0D81">
      <w:pPr>
        <w:ind w:firstLine="0"/>
      </w:pPr>
      <w:r>
        <w:rPr>
          <w:noProof/>
        </w:rPr>
        <w:drawing>
          <wp:inline distT="0" distB="0" distL="0" distR="0" wp14:anchorId="43793EDB" wp14:editId="1D6D41CF">
            <wp:extent cx="5584190" cy="7431405"/>
            <wp:effectExtent l="0" t="0" r="0" b="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77777777" w:rsidR="00FA0D81" w:rsidRDefault="00FA0D81" w:rsidP="00FA0D81">
      <w:pPr>
        <w:ind w:firstLine="0"/>
        <w:jc w:val="center"/>
      </w:pPr>
      <w:r>
        <w:t xml:space="preserve">Fonte: Adaptado de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bookmarkEnd w:id="124"/>
    <w:p w14:paraId="5A158E60" w14:textId="43A93B0E" w:rsidR="009850F4" w:rsidRDefault="001F3B0F" w:rsidP="00FA0D81">
      <w:r>
        <w:t xml:space="preserve">A </w:t>
      </w:r>
      <w:r>
        <w:fldChar w:fldCharType="begin"/>
      </w:r>
      <w:r>
        <w:instrText xml:space="preserve"> REF _Ref481329246 \h </w:instrText>
      </w:r>
      <w:r>
        <w:fldChar w:fldCharType="separate"/>
      </w:r>
      <w:r>
        <w:t xml:space="preserve">Figura </w:t>
      </w:r>
      <w:r>
        <w:rPr>
          <w:noProof/>
        </w:rPr>
        <w:t>27</w:t>
      </w:r>
      <w:r>
        <w:fldChar w:fldCharType="end"/>
      </w:r>
      <w:r>
        <w:t xml:space="preserve"> apresenta as etapas de um trabalho de modelagem, indicando em paralelo as macro-etapas correspondentes do método RDM.</w:t>
      </w:r>
      <w:r w:rsidR="00FA0D81">
        <w:t xml:space="preserve"> </w:t>
      </w:r>
      <w:r w:rsidR="00286FD5">
        <w:t xml:space="preserve">O processo de modelagem inicia-se pela definição do problema. Nesta etapa, os elementos </w:t>
      </w:r>
      <w:r w:rsidR="00286FD5">
        <w:lastRenderedPageBreak/>
        <w:t>relevantes do problema são definidos, de modo a orientar a construção do modelo computacional</w:t>
      </w:r>
      <w:r w:rsidR="009B58C4">
        <w:t>.</w:t>
      </w:r>
      <w:r w:rsidR="0067262D">
        <w:t xml:space="preserve"> </w:t>
      </w:r>
      <w:r w:rsidR="009850F4">
        <w:t xml:space="preserve">Para os fins da análise RDM, a estruturação do problema </w:t>
      </w:r>
      <w:r w:rsidR="002126F1">
        <w:t>deve</w:t>
      </w:r>
      <w:r w:rsidR="009850F4">
        <w:t xml:space="preserve"> executada utilizando-se o framework X, L, R, M, representando respectivamente as incertezas, decisões, relações e métricas a serem consideradas pela avaliação </w:t>
      </w:r>
      <w:r w:rsidR="009850F4">
        <w:fldChar w:fldCharType="begin" w:fldLock="1"/>
      </w:r>
      <w:r w:rsidR="009850F4">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9850F4">
        <w:fldChar w:fldCharType="separate"/>
      </w:r>
      <w:r w:rsidR="009850F4" w:rsidRPr="009850F4">
        <w:rPr>
          <w:noProof/>
        </w:rPr>
        <w:t>(LEMPERT; POPPER; BANKES, 2003)</w:t>
      </w:r>
      <w:r w:rsidR="009850F4">
        <w:fldChar w:fldCharType="end"/>
      </w:r>
      <w:r w:rsidR="009850F4">
        <w:t>.</w:t>
      </w:r>
    </w:p>
    <w:p w14:paraId="7B286974" w14:textId="0790790D" w:rsidR="00FA0D81" w:rsidRDefault="009850F4" w:rsidP="00FA0D81">
      <w:r>
        <w:t>Em seguida, o processo de modelagem é seguido pela formulação do modelo</w:t>
      </w:r>
      <w:r w:rsidR="002126F1">
        <w:t xml:space="preserve"> matemático que suportará as análises. O processo de modelagem segue para a etapa de implementação do modelo computacional, na qual as equações inicialmente definidas são traduzidas para uma linguagem computacional para viabilizar </w:t>
      </w:r>
      <w:r w:rsidR="004B54E9">
        <w:t>a execução de</w:t>
      </w:r>
      <w:r w:rsidR="002126F1">
        <w:t xml:space="preserve"> experimentos. </w:t>
      </w:r>
      <w:r w:rsidR="001F3B0F">
        <w:t xml:space="preserve"> </w:t>
      </w:r>
      <w:r w:rsidR="004B54E9">
        <w:t xml:space="preserve">O modelo então é submetido à uma avaliação, visando verificar e validar seu comportamento para que o mesmo permita </w:t>
      </w:r>
      <w:r w:rsidR="001F3B0F">
        <w:t>a avaliação de decisões do sistema real.</w:t>
      </w:r>
      <w:r w:rsidR="00FA0D81">
        <w:t xml:space="preserve"> Finalmente, o modelo é executado, gerando as informações que serão utilizadas nas etapas posteriores de análise.</w:t>
      </w:r>
    </w:p>
    <w:p w14:paraId="4DFC9184" w14:textId="25B3BB62" w:rsidR="000E0693" w:rsidRDefault="002126F1" w:rsidP="00FA0D81">
      <w:r>
        <w:t>No contexto do RDM, esta</w:t>
      </w:r>
      <w:r w:rsidR="001F3B0F">
        <w:t xml:space="preserve">s etapas são executadas durante a </w:t>
      </w:r>
      <w:r>
        <w:t>macro-etapa “Geração de Casos”</w:t>
      </w:r>
      <w:r w:rsidR="00FA0D81">
        <w:t>. Este agrupamento é realizado no contexto do RDM</w:t>
      </w:r>
      <w:r>
        <w:t xml:space="preserve"> visto que </w:t>
      </w:r>
      <w:r w:rsidR="001F3B0F">
        <w:t>todas estas atividades tem o propósito</w:t>
      </w:r>
      <w:r w:rsidR="00FA0D81">
        <w:t xml:space="preserve"> </w:t>
      </w:r>
      <w:r w:rsidR="001F3B0F">
        <w:t>de formar uma base de casos simulados para a realização da análise.</w:t>
      </w:r>
    </w:p>
    <w:p w14:paraId="04D17CE4" w14:textId="578BE921" w:rsidR="00353679" w:rsidRDefault="001F3B0F" w:rsidP="00353679">
      <w:r>
        <w:t xml:space="preserve">É necessário, no entanto, ressaltar uma distinção importante relacionada à etapa de validação do modelo. No contexto da simulação computacional tradicional, a etapa de validação é necessária para que o modelo </w:t>
      </w:r>
      <w:r w:rsidR="00FA0D81">
        <w:t xml:space="preserve">possa servir como um substituto ao mundo real para a experimentação. </w:t>
      </w:r>
      <w:r w:rsidR="00FA0D81">
        <w:fldChar w:fldCharType="begin" w:fldLock="1"/>
      </w:r>
      <w:r w:rsidR="00FA0D81">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rsidR="00FA0D81">
        <w:fldChar w:fldCharType="separate"/>
      </w:r>
      <w:r w:rsidR="00FA0D81" w:rsidRPr="00FA0D81">
        <w:rPr>
          <w:noProof/>
        </w:rPr>
        <w:t>(LAW; KELTON, 1991)</w:t>
      </w:r>
      <w:r w:rsidR="00FA0D81">
        <w:fldChar w:fldCharType="end"/>
      </w:r>
      <w:r w:rsidR="00FA0D81">
        <w:t xml:space="preserve">. No contexto da simulação e modelagem exploratória, porém, o termo validação é considerado inapropriado para descrever as atividades de avaliação e acreditação do modelo computacional. </w:t>
      </w:r>
      <w:r w:rsidR="00FA0D81">
        <w:fldChar w:fldCharType="begin" w:fldLock="1"/>
      </w:r>
      <w:r w:rsidR="00FA0D81">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FA0D81">
        <w:fldChar w:fldCharType="separate"/>
      </w:r>
      <w:r w:rsidR="00FA0D81" w:rsidRPr="00FA0D81">
        <w:rPr>
          <w:noProof/>
        </w:rPr>
        <w:t>(BANKES, 1993)</w:t>
      </w:r>
      <w:r w:rsidR="00FA0D81">
        <w:fldChar w:fldCharType="end"/>
      </w:r>
      <w:r w:rsidR="00FA0D81">
        <w:t>.</w:t>
      </w:r>
    </w:p>
    <w:p w14:paraId="230948F3" w14:textId="74DC2F27"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5" w:name="_Toc504373165"/>
      <w:r>
        <w:lastRenderedPageBreak/>
        <w:t>Método de Trabalho</w:t>
      </w:r>
      <w:bookmarkEnd w:id="125"/>
    </w:p>
    <w:p w14:paraId="6F53E413" w14:textId="4ECF3235" w:rsidR="00CA7BB5" w:rsidRDefault="00CB6608" w:rsidP="0014141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1CB429F8" w:rsidR="00C35A5A" w:rsidRDefault="00AB4D99" w:rsidP="00C35A5A">
      <w:r>
        <w:t>A etapa de estruturação do problema foi executada a</w:t>
      </w:r>
      <w:r w:rsidR="00C35A5A">
        <w:t xml:space="preserve"> partir do modelo de Sterman et al. (2007),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2644BA96" w14:textId="2569A102" w:rsidR="00194A9E" w:rsidRDefault="00194A9E" w:rsidP="00194A9E">
      <w:pPr>
        <w:pStyle w:val="Legenda"/>
      </w:pPr>
      <w:bookmarkStart w:id="126" w:name="_Ref481330158"/>
      <w:bookmarkStart w:id="127" w:name="_Toc504498603"/>
      <w:r>
        <w:lastRenderedPageBreak/>
        <w:t xml:space="preserve">Figura </w:t>
      </w:r>
      <w:fldSimple w:instr=" SEQ Figura \* ARABIC ">
        <w:r w:rsidR="00C2035D">
          <w:rPr>
            <w:noProof/>
          </w:rPr>
          <w:t>28</w:t>
        </w:r>
      </w:fldSimple>
      <w:bookmarkEnd w:id="126"/>
      <w:r>
        <w:t xml:space="preserve"> – Método de Trabalho – Visão Geral</w:t>
      </w:r>
      <w:bookmarkEnd w:id="127"/>
    </w:p>
    <w:p w14:paraId="35B6D0E7" w14:textId="0EC4D339" w:rsidR="00194A9E" w:rsidRDefault="00A95518" w:rsidP="00194A9E">
      <w:pPr>
        <w:ind w:firstLine="0"/>
        <w:jc w:val="center"/>
      </w:pPr>
      <w:r>
        <w:rPr>
          <w:noProof/>
        </w:rPr>
        <w:drawing>
          <wp:inline distT="0" distB="0" distL="0" distR="0" wp14:anchorId="54504EAC" wp14:editId="7EF962CB">
            <wp:extent cx="5652654" cy="8166174"/>
            <wp:effectExtent l="0" t="0" r="5715" b="635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6907" cy="8172319"/>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4B9DDD7A" w14:textId="77777777" w:rsidR="00141418" w:rsidRDefault="00141418" w:rsidP="00141418">
      <w:r>
        <w:lastRenderedPageBreak/>
        <w:t>Em seguida, foi executada a formulação do modelo matemático. Nesta etapa, o modelo de Sterman et al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w:t>
      </w:r>
      <w:r w:rsidR="004D1D16">
        <w:lastRenderedPageBreak/>
        <w:t xml:space="preserve">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7ECA9A6F" w14:textId="77777777" w:rsidR="00E670DF" w:rsidRDefault="004D1D16" w:rsidP="004D1D16">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p>
    <w:p w14:paraId="35CC3DDE" w14:textId="30EE87D8" w:rsidR="00E670DF" w:rsidRDefault="00E670DF" w:rsidP="00E670DF">
      <w:r>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14224">
        <w:rPr>
          <w:noProof/>
        </w:rPr>
        <w:t>(STERMAN, 2000)</w:t>
      </w:r>
      <w:r>
        <w:fldChar w:fldCharType="end"/>
      </w:r>
      <w:r>
        <w:t>.</w:t>
      </w:r>
    </w:p>
    <w:p w14:paraId="776E32F4" w14:textId="77777777"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Latin Hypercube Sampling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12</w:t>
      </w:r>
      <w:r>
        <w:fldChar w:fldCharType="end"/>
      </w:r>
      <w:r>
        <w:t>.</w:t>
      </w:r>
    </w:p>
    <w:p w14:paraId="0AAFF339" w14:textId="75B368DB" w:rsidR="001517CE" w:rsidRDefault="001517CE" w:rsidP="004D1D16">
      <w:r>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027BCB">
        <w:t xml:space="preserve">Tabela </w:t>
      </w:r>
      <w:r w:rsidR="00027BCB">
        <w:rPr>
          <w:noProof/>
        </w:rPr>
        <w:t>1</w:t>
      </w:r>
      <w:r w:rsidR="00027BCB">
        <w:fldChar w:fldCharType="end"/>
      </w:r>
      <w:r w:rsidR="00027BCB">
        <w:t xml:space="preserve"> apresenta os dados utilizados para a calibração do modelo, os resultados do modelo obtidos e seus respectivos resíduos.</w:t>
      </w:r>
    </w:p>
    <w:p w14:paraId="0784F0DB" w14:textId="50EA316B" w:rsidR="00027BCB" w:rsidRDefault="00027BCB" w:rsidP="00027BCB">
      <w:pPr>
        <w:pStyle w:val="Legenda"/>
      </w:pPr>
      <w:bookmarkStart w:id="128" w:name="_Ref504598477"/>
      <w:r>
        <w:lastRenderedPageBreak/>
        <w:t xml:space="preserve">Tabela </w:t>
      </w:r>
      <w:fldSimple w:instr=" SEQ Tabela \* ARABIC ">
        <w:r>
          <w:rPr>
            <w:noProof/>
          </w:rPr>
          <w:t>1</w:t>
        </w:r>
      </w:fldSimple>
      <w:bookmarkEnd w:id="128"/>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77777777" w:rsidR="004D1D16" w:rsidRDefault="004D1D16" w:rsidP="004D1D16">
      <w:pPr>
        <w:pStyle w:val="Legenda"/>
      </w:pPr>
      <w:bookmarkStart w:id="129" w:name="_Ref504577724"/>
      <w:r>
        <w:t xml:space="preserve">Figura </w:t>
      </w:r>
      <w:fldSimple w:instr=" SEQ Figura \* ARABIC ">
        <w:r>
          <w:rPr>
            <w:noProof/>
          </w:rPr>
          <w:t>29</w:t>
        </w:r>
      </w:fldSimple>
      <w:bookmarkEnd w:id="129"/>
      <w:r>
        <w:t xml:space="preserve"> – Dados Simulados e Valores Observados</w:t>
      </w:r>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77777777" w:rsidR="004D1D16" w:rsidRDefault="004D1D16" w:rsidP="004D1D16">
      <w:pPr>
        <w:pStyle w:val="Legenda"/>
      </w:pPr>
      <w:bookmarkStart w:id="130" w:name="_Ref504577752"/>
      <w:r>
        <w:t xml:space="preserve">Quadro </w:t>
      </w:r>
      <w:fldSimple w:instr=" SEQ Quadro \* ARABIC ">
        <w:r>
          <w:rPr>
            <w:noProof/>
          </w:rPr>
          <w:t>12</w:t>
        </w:r>
      </w:fldSimple>
      <w:bookmarkEnd w:id="130"/>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w:t>
      </w:r>
      <w:r w:rsidR="001C2F46">
        <w:lastRenderedPageBreak/>
        <w:t xml:space="preserve">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73D0AD2"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raking 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w:t>
      </w:r>
      <w:r w:rsidR="003624F2">
        <w:lastRenderedPageBreak/>
        <w:t xml:space="preserve">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4B4FE2CD" w14:textId="23478BAC" w:rsidR="003624F2" w:rsidRDefault="003624F2" w:rsidP="004A3027">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3B1951B5" w14:textId="745A67E0" w:rsidR="003624F2" w:rsidRDefault="003624F2" w:rsidP="003624F2">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5606D56" w14:textId="686E5AD6" w:rsidR="003624F2" w:rsidRDefault="003624F2" w:rsidP="003624F2">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r w:rsidR="004A3027">
        <w:t xml:space="preserve"> Além destas técnicas, o trabalho emprega estatísticas descritivas e um teste de diferenças de médias t para suportar a interpretação dos resultados.</w:t>
      </w:r>
    </w:p>
    <w:p w14:paraId="13B8ACE8" w14:textId="443BC22C" w:rsidR="004A3027" w:rsidRDefault="004A3027" w:rsidP="004A3027">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6C9FA107" w14:textId="6014E354" w:rsidR="004A3027" w:rsidRDefault="004A3027" w:rsidP="003624F2"/>
    <w:p w14:paraId="449D0E48" w14:textId="68D6E168" w:rsidR="00AC7B88" w:rsidRDefault="00AC7B88" w:rsidP="00B43042"/>
    <w:p w14:paraId="7E4623FD" w14:textId="77777777" w:rsidR="000277BA" w:rsidRDefault="000277BA" w:rsidP="000277BA">
      <w:pPr>
        <w:pStyle w:val="Ttulo2"/>
      </w:pPr>
      <w:bookmarkStart w:id="131" w:name="_Toc504373166"/>
      <w:r>
        <w:lastRenderedPageBreak/>
        <w:t>Coleta de Dados</w:t>
      </w:r>
      <w:bookmarkEnd w:id="131"/>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5F7E5F3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t xml:space="preserve">Quadro </w:t>
      </w:r>
      <w:r>
        <w:rPr>
          <w:noProof/>
        </w:rPr>
        <w:t>14</w:t>
      </w:r>
      <w:r>
        <w:fldChar w:fldCharType="end"/>
      </w:r>
      <w:r>
        <w:t>.</w:t>
      </w:r>
    </w:p>
    <w:p w14:paraId="36B6E5C8" w14:textId="77777777" w:rsidR="000277BA" w:rsidRDefault="000277BA" w:rsidP="000277BA"/>
    <w:p w14:paraId="219A06CB" w14:textId="77777777" w:rsidR="000277BA" w:rsidRDefault="000277BA" w:rsidP="000277BA"/>
    <w:p w14:paraId="2D036B1F" w14:textId="77777777" w:rsidR="000277BA" w:rsidRDefault="000277BA" w:rsidP="000277BA">
      <w:pPr>
        <w:sectPr w:rsidR="000277BA" w:rsidSect="001F56FA">
          <w:footnotePr>
            <w:numRestart w:val="eachSect"/>
          </w:footnotePr>
          <w:pgSz w:w="11906" w:h="16838" w:code="9"/>
          <w:pgMar w:top="1701" w:right="1134" w:bottom="1134" w:left="1701" w:header="1134" w:footer="709" w:gutter="0"/>
          <w:cols w:space="708"/>
          <w:docGrid w:linePitch="360"/>
        </w:sectPr>
      </w:pPr>
    </w:p>
    <w:p w14:paraId="773141C6" w14:textId="77777777" w:rsidR="000277BA" w:rsidRDefault="000277BA" w:rsidP="000277BA">
      <w:pPr>
        <w:pStyle w:val="Legenda"/>
      </w:pPr>
      <w:bookmarkStart w:id="132" w:name="_Ref503440283"/>
      <w:bookmarkStart w:id="133" w:name="_Toc503766111"/>
      <w:r>
        <w:lastRenderedPageBreak/>
        <w:t xml:space="preserve">Quadro </w:t>
      </w:r>
      <w:r>
        <w:fldChar w:fldCharType="begin"/>
      </w:r>
      <w:r>
        <w:instrText xml:space="preserve"> SEQ Quadro \* ARABIC </w:instrText>
      </w:r>
      <w:r>
        <w:fldChar w:fldCharType="separate"/>
      </w:r>
      <w:r>
        <w:rPr>
          <w:noProof/>
        </w:rPr>
        <w:t>14</w:t>
      </w:r>
      <w:r>
        <w:rPr>
          <w:noProof/>
        </w:rPr>
        <w:fldChar w:fldCharType="end"/>
      </w:r>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547659">
        <w:trPr>
          <w:tblHeader/>
        </w:trPr>
        <w:tc>
          <w:tcPr>
            <w:tcW w:w="1980" w:type="dxa"/>
            <w:shd w:val="clear" w:color="auto" w:fill="D9D9D9" w:themeFill="background1" w:themeFillShade="D9"/>
          </w:tcPr>
          <w:p w14:paraId="37B54E01" w14:textId="77777777" w:rsidR="000277BA" w:rsidRPr="001B275E" w:rsidRDefault="000277BA" w:rsidP="00547659">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547659">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547659">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547659">
            <w:pPr>
              <w:ind w:firstLine="0"/>
              <w:rPr>
                <w:b/>
              </w:rPr>
            </w:pPr>
            <w:r>
              <w:rPr>
                <w:b/>
              </w:rPr>
              <w:t>Informações Disponíveis</w:t>
            </w:r>
          </w:p>
        </w:tc>
      </w:tr>
      <w:tr w:rsidR="000277BA" w14:paraId="78A3292E" w14:textId="77777777" w:rsidTr="00547659">
        <w:tc>
          <w:tcPr>
            <w:tcW w:w="1980" w:type="dxa"/>
          </w:tcPr>
          <w:p w14:paraId="4AF89E66" w14:textId="77777777" w:rsidR="000277BA" w:rsidRDefault="000277BA" w:rsidP="00547659">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547659">
            <w:pPr>
              <w:ind w:firstLine="0"/>
            </w:pPr>
            <w:r>
              <w:t>Fundamentos Financeiros</w:t>
            </w:r>
          </w:p>
        </w:tc>
        <w:tc>
          <w:tcPr>
            <w:tcW w:w="7087" w:type="dxa"/>
          </w:tcPr>
          <w:p w14:paraId="6F5B9332" w14:textId="77777777" w:rsidR="000277BA" w:rsidRPr="00BE40D8" w:rsidRDefault="000277BA" w:rsidP="00547659">
            <w:pPr>
              <w:ind w:firstLine="0"/>
              <w:rPr>
                <w:b/>
              </w:rPr>
            </w:pPr>
            <w:r w:rsidRPr="00BE40D8">
              <w:rPr>
                <w:b/>
              </w:rPr>
              <w:t>Base Free US Fundamentals - Quandl</w:t>
            </w:r>
          </w:p>
          <w:p w14:paraId="272ACBAB" w14:textId="77777777" w:rsidR="000277BA" w:rsidRDefault="000277BA" w:rsidP="00547659">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547659">
            <w:pPr>
              <w:ind w:firstLine="0"/>
            </w:pPr>
            <w:r>
              <w:t>Receita, Despesas, Investimento em Pesquisa e Desenvolvimento (Série Histórica)</w:t>
            </w:r>
          </w:p>
        </w:tc>
      </w:tr>
      <w:tr w:rsidR="000277BA" w14:paraId="43634768" w14:textId="77777777" w:rsidTr="00547659">
        <w:tc>
          <w:tcPr>
            <w:tcW w:w="1980" w:type="dxa"/>
          </w:tcPr>
          <w:p w14:paraId="266FB0E4" w14:textId="77777777" w:rsidR="000277BA" w:rsidRDefault="000277BA" w:rsidP="00547659">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547659">
            <w:pPr>
              <w:ind w:firstLine="0"/>
            </w:pPr>
            <w:r>
              <w:t>Fundamentos Financeiros</w:t>
            </w:r>
          </w:p>
        </w:tc>
        <w:tc>
          <w:tcPr>
            <w:tcW w:w="7087" w:type="dxa"/>
          </w:tcPr>
          <w:p w14:paraId="63668FFD" w14:textId="77777777" w:rsidR="000277BA" w:rsidRPr="00BE40D8" w:rsidRDefault="000277BA" w:rsidP="00547659">
            <w:pPr>
              <w:ind w:firstLine="0"/>
              <w:rPr>
                <w:b/>
              </w:rPr>
            </w:pPr>
            <w:r w:rsidRPr="00BE40D8">
              <w:rPr>
                <w:b/>
              </w:rPr>
              <w:t>Base US Fundamentals</w:t>
            </w:r>
          </w:p>
          <w:p w14:paraId="70AEC356" w14:textId="77777777" w:rsidR="000277BA" w:rsidRDefault="000277BA" w:rsidP="00547659">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547659">
            <w:pPr>
              <w:ind w:firstLine="0"/>
            </w:pPr>
            <w:r>
              <w:t>Receita, Despesas, Investimento em Pesquisa e Desenvolvimento (Série Histórica)</w:t>
            </w:r>
          </w:p>
        </w:tc>
      </w:tr>
      <w:tr w:rsidR="000277BA" w14:paraId="33A1DA72" w14:textId="77777777" w:rsidTr="00547659">
        <w:tc>
          <w:tcPr>
            <w:tcW w:w="1980" w:type="dxa"/>
          </w:tcPr>
          <w:p w14:paraId="52B72F3B" w14:textId="77777777" w:rsidR="000277BA" w:rsidRDefault="000277BA" w:rsidP="00547659">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547659">
            <w:pPr>
              <w:ind w:firstLine="0"/>
            </w:pPr>
            <w:r>
              <w:t>Relatório Retrospectivo</w:t>
            </w:r>
          </w:p>
        </w:tc>
        <w:tc>
          <w:tcPr>
            <w:tcW w:w="7087" w:type="dxa"/>
          </w:tcPr>
          <w:p w14:paraId="6BCB1755" w14:textId="77777777" w:rsidR="000277BA" w:rsidRPr="00043871" w:rsidRDefault="000277BA" w:rsidP="00547659">
            <w:pPr>
              <w:ind w:firstLine="0"/>
              <w:rPr>
                <w:b/>
                <w:lang w:val="en-US"/>
              </w:rPr>
            </w:pPr>
            <w:r w:rsidRPr="00043871">
              <w:rPr>
                <w:b/>
                <w:lang w:val="en-US"/>
              </w:rPr>
              <w:t>Executive summary of the Wohlers Report 2016</w:t>
            </w:r>
          </w:p>
          <w:p w14:paraId="694AF9E2" w14:textId="77777777" w:rsidR="000277BA" w:rsidRDefault="000277BA" w:rsidP="00547659">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547659">
            <w:pPr>
              <w:ind w:firstLine="0"/>
            </w:pPr>
            <w:r>
              <w:lastRenderedPageBreak/>
              <w:t>Estimativas de Impressoras 3D profissionais produzidas. Receita Gerada pela MA.</w:t>
            </w:r>
          </w:p>
          <w:p w14:paraId="3A64446D" w14:textId="77777777" w:rsidR="000277BA" w:rsidRDefault="000277BA" w:rsidP="00547659">
            <w:pPr>
              <w:ind w:firstLine="0"/>
            </w:pPr>
            <w:r>
              <w:t>Número de Fabricantes de Sistemas de MA profissional</w:t>
            </w:r>
          </w:p>
        </w:tc>
      </w:tr>
      <w:tr w:rsidR="000277BA" w:rsidRPr="00394A9F" w14:paraId="76E60B97" w14:textId="77777777" w:rsidTr="00547659">
        <w:tc>
          <w:tcPr>
            <w:tcW w:w="1980" w:type="dxa"/>
          </w:tcPr>
          <w:p w14:paraId="634620E0" w14:textId="77777777" w:rsidR="000277BA" w:rsidRDefault="000277BA" w:rsidP="00547659">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547659">
            <w:pPr>
              <w:ind w:firstLine="0"/>
            </w:pPr>
            <w:r>
              <w:t>Relatório Retrospectivo</w:t>
            </w:r>
          </w:p>
        </w:tc>
        <w:tc>
          <w:tcPr>
            <w:tcW w:w="7087" w:type="dxa"/>
          </w:tcPr>
          <w:p w14:paraId="7B909474" w14:textId="77777777" w:rsidR="000277BA" w:rsidRPr="00DE55AD" w:rsidRDefault="000277BA" w:rsidP="00547659">
            <w:pPr>
              <w:ind w:firstLine="0"/>
              <w:rPr>
                <w:b/>
              </w:rPr>
            </w:pPr>
            <w:r w:rsidRPr="00DE55AD">
              <w:rPr>
                <w:b/>
              </w:rPr>
              <w:t>Popularity of FDM</w:t>
            </w:r>
          </w:p>
          <w:p w14:paraId="749C18DA" w14:textId="77777777" w:rsidR="000277BA" w:rsidRPr="004C3F20" w:rsidRDefault="000277BA" w:rsidP="00547659">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547659">
            <w:pPr>
              <w:ind w:firstLine="0"/>
            </w:pPr>
            <w:r>
              <w:t>Venda de impressoras 3D industriais em 2014.</w:t>
            </w:r>
          </w:p>
        </w:tc>
      </w:tr>
      <w:tr w:rsidR="000277BA" w:rsidRPr="004546A9" w14:paraId="3691FA2E" w14:textId="77777777" w:rsidTr="00547659">
        <w:tc>
          <w:tcPr>
            <w:tcW w:w="1980" w:type="dxa"/>
          </w:tcPr>
          <w:p w14:paraId="7257A094" w14:textId="77777777" w:rsidR="000277BA" w:rsidRPr="004255AD" w:rsidRDefault="000277BA" w:rsidP="00547659">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547659">
            <w:pPr>
              <w:ind w:firstLine="0"/>
              <w:rPr>
                <w:lang w:val="en-US"/>
              </w:rPr>
            </w:pPr>
            <w:r>
              <w:t>Relatório Retrospectivo</w:t>
            </w:r>
          </w:p>
        </w:tc>
        <w:tc>
          <w:tcPr>
            <w:tcW w:w="7087" w:type="dxa"/>
          </w:tcPr>
          <w:p w14:paraId="07EFF0B5" w14:textId="77777777" w:rsidR="000277BA" w:rsidRPr="00874B4B" w:rsidRDefault="000277BA" w:rsidP="00547659">
            <w:pPr>
              <w:ind w:firstLine="0"/>
              <w:rPr>
                <w:b/>
              </w:rPr>
            </w:pPr>
            <w:r w:rsidRPr="00874B4B">
              <w:rPr>
                <w:b/>
              </w:rPr>
              <w:t>History of additive manufacturing.</w:t>
            </w:r>
          </w:p>
          <w:p w14:paraId="1AF1F8F8" w14:textId="77777777" w:rsidR="000277BA" w:rsidRPr="004546A9" w:rsidRDefault="000277BA" w:rsidP="00547659">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547659">
            <w:pPr>
              <w:ind w:firstLine="0"/>
            </w:pPr>
            <w:r>
              <w:t xml:space="preserve">Histórico de introdução de novas tecnologias de manufatura aditiva. </w:t>
            </w:r>
          </w:p>
        </w:tc>
      </w:tr>
      <w:tr w:rsidR="000277BA" w:rsidRPr="00ED3CE7" w14:paraId="4FDB422C" w14:textId="77777777" w:rsidTr="00547659">
        <w:tc>
          <w:tcPr>
            <w:tcW w:w="1980" w:type="dxa"/>
          </w:tcPr>
          <w:p w14:paraId="193777FA" w14:textId="77777777" w:rsidR="000277BA" w:rsidRDefault="000277BA" w:rsidP="00547659">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547659">
            <w:pPr>
              <w:ind w:firstLine="0"/>
            </w:pPr>
            <w:r>
              <w:t>Relatório Retrospectivo</w:t>
            </w:r>
          </w:p>
        </w:tc>
        <w:tc>
          <w:tcPr>
            <w:tcW w:w="7087" w:type="dxa"/>
          </w:tcPr>
          <w:p w14:paraId="78287871" w14:textId="77777777" w:rsidR="000277BA" w:rsidRDefault="000277BA" w:rsidP="00547659">
            <w:pPr>
              <w:ind w:firstLine="0"/>
              <w:rPr>
                <w:b/>
                <w:lang w:val="en-US"/>
              </w:rPr>
            </w:pPr>
            <w:r w:rsidRPr="00ED3CE7">
              <w:rPr>
                <w:b/>
                <w:lang w:val="en-US"/>
              </w:rPr>
              <w:t>The future of 3D Printing (by Terry Wohlers)</w:t>
            </w:r>
          </w:p>
          <w:p w14:paraId="43A173D9" w14:textId="77777777" w:rsidR="000277BA" w:rsidRPr="00ED3CE7" w:rsidRDefault="000277BA" w:rsidP="00547659">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547659">
            <w:pPr>
              <w:ind w:firstLine="0"/>
            </w:pPr>
            <w:r>
              <w:t>Preço Médio de Impressoas 3D Profissionais</w:t>
            </w:r>
          </w:p>
        </w:tc>
      </w:tr>
      <w:tr w:rsidR="000277BA" w14:paraId="41F60EAE" w14:textId="77777777" w:rsidTr="00547659">
        <w:tc>
          <w:tcPr>
            <w:tcW w:w="1980" w:type="dxa"/>
          </w:tcPr>
          <w:p w14:paraId="29867305" w14:textId="77777777" w:rsidR="000277BA" w:rsidRDefault="000277BA" w:rsidP="00547659">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547659">
            <w:pPr>
              <w:ind w:firstLine="0"/>
            </w:pPr>
            <w:r>
              <w:t>Relatório Retrospectivo</w:t>
            </w:r>
          </w:p>
        </w:tc>
        <w:tc>
          <w:tcPr>
            <w:tcW w:w="7087" w:type="dxa"/>
          </w:tcPr>
          <w:p w14:paraId="19CEB20C" w14:textId="77777777" w:rsidR="000277BA" w:rsidRPr="003346CB" w:rsidRDefault="000277BA" w:rsidP="00547659">
            <w:pPr>
              <w:ind w:firstLine="0"/>
              <w:rPr>
                <w:b/>
              </w:rPr>
            </w:pPr>
            <w:r w:rsidRPr="003346CB">
              <w:rPr>
                <w:b/>
              </w:rPr>
              <w:t>3D Printing - A Patent Overview</w:t>
            </w:r>
          </w:p>
          <w:p w14:paraId="29914230" w14:textId="77777777" w:rsidR="000277BA" w:rsidRDefault="000277BA" w:rsidP="00547659">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547659">
            <w:pPr>
              <w:ind w:firstLine="0"/>
            </w:pPr>
            <w:r>
              <w:t>Número de Patentes Solicitadas e Concedidas relacionadas à MA.</w:t>
            </w:r>
          </w:p>
          <w:p w14:paraId="08BFD25E" w14:textId="77777777" w:rsidR="000277BA" w:rsidRDefault="000277BA" w:rsidP="00547659">
            <w:pPr>
              <w:ind w:firstLine="0"/>
            </w:pPr>
            <w:r>
              <w:t>Players com maior número de patentes.</w:t>
            </w:r>
          </w:p>
        </w:tc>
      </w:tr>
      <w:tr w:rsidR="000277BA" w14:paraId="039368AE" w14:textId="77777777" w:rsidTr="00547659">
        <w:tc>
          <w:tcPr>
            <w:tcW w:w="1980" w:type="dxa"/>
          </w:tcPr>
          <w:p w14:paraId="179DFB56" w14:textId="77777777" w:rsidR="000277BA" w:rsidRDefault="000277BA" w:rsidP="00547659">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547659">
            <w:pPr>
              <w:ind w:firstLine="0"/>
            </w:pPr>
            <w:r>
              <w:t>Relatório Retrospectivo</w:t>
            </w:r>
          </w:p>
        </w:tc>
        <w:tc>
          <w:tcPr>
            <w:tcW w:w="7087" w:type="dxa"/>
          </w:tcPr>
          <w:p w14:paraId="3283F058" w14:textId="77777777" w:rsidR="000277BA" w:rsidRPr="00E83361" w:rsidRDefault="000277BA" w:rsidP="00547659">
            <w:pPr>
              <w:ind w:firstLine="0"/>
              <w:rPr>
                <w:b/>
              </w:rPr>
            </w:pPr>
            <w:r w:rsidRPr="00E83361">
              <w:rPr>
                <w:b/>
              </w:rPr>
              <w:t>Context News</w:t>
            </w:r>
          </w:p>
          <w:p w14:paraId="0AA82DF9" w14:textId="77777777" w:rsidR="000277BA" w:rsidRDefault="000277BA" w:rsidP="00547659">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547659">
            <w:pPr>
              <w:ind w:firstLine="0"/>
            </w:pPr>
            <w:r>
              <w:lastRenderedPageBreak/>
              <w:t xml:space="preserve">Principais fabricantes de Impressão 3D; Estimativas </w:t>
            </w:r>
            <w:r>
              <w:lastRenderedPageBreak/>
              <w:t>de Market Share dos Players.</w:t>
            </w:r>
          </w:p>
        </w:tc>
      </w:tr>
      <w:tr w:rsidR="000277BA" w14:paraId="69EBA059" w14:textId="77777777" w:rsidTr="00547659">
        <w:tc>
          <w:tcPr>
            <w:tcW w:w="1980" w:type="dxa"/>
          </w:tcPr>
          <w:p w14:paraId="492394AE" w14:textId="77777777" w:rsidR="000277BA" w:rsidRDefault="000277BA" w:rsidP="00547659">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547659">
            <w:pPr>
              <w:ind w:firstLine="0"/>
            </w:pPr>
            <w:r>
              <w:t>Relatório Prospectivo</w:t>
            </w:r>
          </w:p>
        </w:tc>
        <w:tc>
          <w:tcPr>
            <w:tcW w:w="7087" w:type="dxa"/>
          </w:tcPr>
          <w:p w14:paraId="5E689C50" w14:textId="77777777" w:rsidR="000277BA" w:rsidRPr="003346CB" w:rsidRDefault="000277BA" w:rsidP="00547659">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547659">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547659">
            <w:pPr>
              <w:ind w:firstLine="0"/>
            </w:pPr>
            <w:r>
              <w:t>Volume financeiro movimentado pela indústria da manufatura aditiva estimado.</w:t>
            </w:r>
          </w:p>
        </w:tc>
      </w:tr>
      <w:tr w:rsidR="000277BA" w14:paraId="7044D1F7" w14:textId="77777777" w:rsidTr="00547659">
        <w:tc>
          <w:tcPr>
            <w:tcW w:w="1980" w:type="dxa"/>
          </w:tcPr>
          <w:p w14:paraId="0F7353FF" w14:textId="77777777" w:rsidR="000277BA" w:rsidRDefault="000277BA" w:rsidP="00547659">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547659">
            <w:pPr>
              <w:ind w:firstLine="0"/>
            </w:pPr>
            <w:r>
              <w:t>Relatório Prospectivo</w:t>
            </w:r>
          </w:p>
        </w:tc>
        <w:tc>
          <w:tcPr>
            <w:tcW w:w="7087" w:type="dxa"/>
          </w:tcPr>
          <w:p w14:paraId="3E6A13D8" w14:textId="77777777" w:rsidR="000277BA" w:rsidRPr="003346CB" w:rsidRDefault="000277BA" w:rsidP="00547659">
            <w:pPr>
              <w:ind w:firstLine="0"/>
              <w:rPr>
                <w:b/>
              </w:rPr>
            </w:pPr>
            <w:r w:rsidRPr="003346CB">
              <w:rPr>
                <w:b/>
              </w:rPr>
              <w:t>3D Printing: A Manufacturing Revolution</w:t>
            </w:r>
          </w:p>
          <w:p w14:paraId="068826CE" w14:textId="77777777" w:rsidR="000277BA" w:rsidRDefault="000277BA" w:rsidP="00547659">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547659">
            <w:pPr>
              <w:ind w:firstLine="0"/>
            </w:pPr>
            <w:r>
              <w:t>Volume financeiro movimentado pela indústria da manufatura aditiva estimado.</w:t>
            </w:r>
          </w:p>
        </w:tc>
      </w:tr>
      <w:tr w:rsidR="000277BA" w:rsidRPr="002A284D" w14:paraId="5BD4C0C3" w14:textId="77777777" w:rsidTr="00547659">
        <w:tc>
          <w:tcPr>
            <w:tcW w:w="1980" w:type="dxa"/>
          </w:tcPr>
          <w:p w14:paraId="1B37E46C" w14:textId="77777777" w:rsidR="000277BA" w:rsidRDefault="000277BA" w:rsidP="00547659">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547659">
            <w:pPr>
              <w:ind w:firstLine="0"/>
            </w:pPr>
            <w:r>
              <w:t>Relatório Prospectivo</w:t>
            </w:r>
          </w:p>
        </w:tc>
        <w:tc>
          <w:tcPr>
            <w:tcW w:w="7087" w:type="dxa"/>
          </w:tcPr>
          <w:p w14:paraId="7F0317C8" w14:textId="77777777" w:rsidR="000277BA" w:rsidRPr="003346CB" w:rsidRDefault="000277BA" w:rsidP="00547659">
            <w:pPr>
              <w:ind w:firstLine="0"/>
              <w:rPr>
                <w:b/>
                <w:lang w:val="en-US"/>
              </w:rPr>
            </w:pPr>
            <w:r w:rsidRPr="003346CB">
              <w:rPr>
                <w:b/>
                <w:lang w:val="en-US"/>
              </w:rPr>
              <w:t>EY’s Global 3D printing Report 2016</w:t>
            </w:r>
          </w:p>
          <w:p w14:paraId="34B45668" w14:textId="77777777" w:rsidR="000277BA" w:rsidRDefault="000277BA" w:rsidP="00547659">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547659">
            <w:pPr>
              <w:ind w:firstLine="0"/>
              <w:rPr>
                <w:lang w:val="en-US"/>
              </w:rPr>
            </w:pPr>
            <w:r w:rsidRPr="002A284D">
              <w:rPr>
                <w:lang w:val="en-US"/>
              </w:rPr>
              <w:t>Market Share de players f</w:t>
            </w:r>
            <w:r>
              <w:rPr>
                <w:lang w:val="en-US"/>
              </w:rPr>
              <w:t>abricantes de impressão 3D.</w:t>
            </w:r>
          </w:p>
        </w:tc>
      </w:tr>
      <w:tr w:rsidR="000277BA" w14:paraId="0D1753D6" w14:textId="77777777" w:rsidTr="00547659">
        <w:tc>
          <w:tcPr>
            <w:tcW w:w="1980" w:type="dxa"/>
          </w:tcPr>
          <w:p w14:paraId="0BF3CFAF" w14:textId="77777777" w:rsidR="000277BA" w:rsidRDefault="000277BA" w:rsidP="00547659">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547659">
            <w:pPr>
              <w:ind w:firstLine="0"/>
            </w:pPr>
            <w:r>
              <w:t>Relatório Prospectivo</w:t>
            </w:r>
          </w:p>
        </w:tc>
        <w:tc>
          <w:tcPr>
            <w:tcW w:w="7087" w:type="dxa"/>
          </w:tcPr>
          <w:p w14:paraId="15A0E1DE" w14:textId="77777777" w:rsidR="000277BA" w:rsidRPr="003346CB" w:rsidRDefault="000277BA" w:rsidP="00547659">
            <w:pPr>
              <w:ind w:firstLine="0"/>
              <w:rPr>
                <w:b/>
                <w:lang w:val="en-US"/>
              </w:rPr>
            </w:pPr>
            <w:r w:rsidRPr="003346CB">
              <w:rPr>
                <w:b/>
                <w:lang w:val="en-US"/>
              </w:rPr>
              <w:t>3D Printing Market: Analystis Are Underestimating the Future</w:t>
            </w:r>
          </w:p>
          <w:p w14:paraId="5805C0E3" w14:textId="77777777" w:rsidR="000277BA" w:rsidRDefault="000277BA" w:rsidP="00547659">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547659">
            <w:pPr>
              <w:ind w:firstLine="0"/>
            </w:pPr>
            <w:r>
              <w:t>Taxa de Crescimento do mercado de impressão 3D.</w:t>
            </w:r>
          </w:p>
        </w:tc>
      </w:tr>
      <w:tr w:rsidR="000277BA" w14:paraId="745A219E" w14:textId="77777777" w:rsidTr="00547659">
        <w:tc>
          <w:tcPr>
            <w:tcW w:w="1980" w:type="dxa"/>
          </w:tcPr>
          <w:p w14:paraId="52F7F535" w14:textId="77777777" w:rsidR="000277BA" w:rsidRDefault="000277BA" w:rsidP="00547659">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547659">
            <w:pPr>
              <w:ind w:firstLine="0"/>
            </w:pPr>
            <w:r>
              <w:t>Relatório Prospectivo</w:t>
            </w:r>
          </w:p>
        </w:tc>
        <w:tc>
          <w:tcPr>
            <w:tcW w:w="7087" w:type="dxa"/>
          </w:tcPr>
          <w:p w14:paraId="0AABFFBA" w14:textId="77777777" w:rsidR="000277BA" w:rsidRPr="003346CB" w:rsidRDefault="000277BA" w:rsidP="00547659">
            <w:pPr>
              <w:ind w:firstLine="0"/>
              <w:rPr>
                <w:b/>
                <w:lang w:val="en-US"/>
              </w:rPr>
            </w:pPr>
            <w:r w:rsidRPr="003346CB">
              <w:rPr>
                <w:b/>
                <w:lang w:val="en-US"/>
              </w:rPr>
              <w:t>3D Printing’s Imminent Impact on Manufacturing</w:t>
            </w:r>
          </w:p>
          <w:p w14:paraId="037E3108" w14:textId="77777777" w:rsidR="000277BA" w:rsidRDefault="000277BA" w:rsidP="00547659">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547659">
            <w:pPr>
              <w:ind w:firstLine="0"/>
            </w:pPr>
            <w:r>
              <w:t>Impacto estimado por usuários de impressão 3D na manufatura aditiva.</w:t>
            </w:r>
          </w:p>
        </w:tc>
      </w:tr>
      <w:tr w:rsidR="000277BA" w14:paraId="0281950A" w14:textId="77777777" w:rsidTr="00547659">
        <w:tc>
          <w:tcPr>
            <w:tcW w:w="1980" w:type="dxa"/>
          </w:tcPr>
          <w:p w14:paraId="40C8AC40" w14:textId="77777777" w:rsidR="000277BA" w:rsidRDefault="000277BA" w:rsidP="00547659">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547659">
            <w:pPr>
              <w:ind w:firstLine="0"/>
            </w:pPr>
            <w:r>
              <w:t>Guia Tecnológico</w:t>
            </w:r>
          </w:p>
        </w:tc>
        <w:tc>
          <w:tcPr>
            <w:tcW w:w="7087" w:type="dxa"/>
          </w:tcPr>
          <w:p w14:paraId="1E4C2B41" w14:textId="77777777" w:rsidR="000277BA" w:rsidRPr="00E83361" w:rsidRDefault="000277BA" w:rsidP="00547659">
            <w:pPr>
              <w:ind w:firstLine="0"/>
              <w:rPr>
                <w:b/>
                <w:lang w:val="en-US"/>
              </w:rPr>
            </w:pPr>
            <w:r w:rsidRPr="00E83361">
              <w:rPr>
                <w:b/>
                <w:lang w:val="en-US"/>
              </w:rPr>
              <w:t>3D Printer Buyer's Guide For Professional and Production Applications</w:t>
            </w:r>
          </w:p>
          <w:p w14:paraId="6B242EF5" w14:textId="77777777" w:rsidR="000277BA" w:rsidRDefault="000277BA" w:rsidP="00547659">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547659">
            <w:pPr>
              <w:ind w:firstLine="0"/>
            </w:pPr>
            <w:r>
              <w:t>Nenhuma variável quantitativa informada.</w:t>
            </w:r>
          </w:p>
        </w:tc>
      </w:tr>
      <w:tr w:rsidR="000277BA" w:rsidRPr="00043871" w14:paraId="3E7ACE27" w14:textId="77777777" w:rsidTr="00547659">
        <w:tc>
          <w:tcPr>
            <w:tcW w:w="1980" w:type="dxa"/>
          </w:tcPr>
          <w:p w14:paraId="403F5755" w14:textId="77777777" w:rsidR="000277BA" w:rsidRDefault="000277BA" w:rsidP="00547659">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547659">
            <w:pPr>
              <w:ind w:firstLine="0"/>
            </w:pPr>
            <w:r>
              <w:t>Guia Tecnológico</w:t>
            </w:r>
          </w:p>
        </w:tc>
        <w:tc>
          <w:tcPr>
            <w:tcW w:w="7087" w:type="dxa"/>
          </w:tcPr>
          <w:p w14:paraId="5B5E2329" w14:textId="77777777" w:rsidR="000277BA" w:rsidRPr="00874B4B" w:rsidRDefault="000277BA" w:rsidP="00547659">
            <w:pPr>
              <w:ind w:firstLine="0"/>
              <w:rPr>
                <w:b/>
              </w:rPr>
            </w:pPr>
            <w:r w:rsidRPr="00874B4B">
              <w:rPr>
                <w:b/>
              </w:rPr>
              <w:t>Additive Manufacturing Technologies: An Overview</w:t>
            </w:r>
          </w:p>
          <w:p w14:paraId="4577B12A" w14:textId="77777777" w:rsidR="000277BA" w:rsidRPr="00043871" w:rsidRDefault="000277BA" w:rsidP="00547659">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547659">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547659">
        <w:tc>
          <w:tcPr>
            <w:tcW w:w="1980" w:type="dxa"/>
          </w:tcPr>
          <w:p w14:paraId="08438BE8" w14:textId="77777777" w:rsidR="000277BA" w:rsidRDefault="000277BA" w:rsidP="00547659">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547659">
            <w:pPr>
              <w:ind w:firstLine="0"/>
            </w:pPr>
            <w:r>
              <w:t>Guia Tecnológico</w:t>
            </w:r>
          </w:p>
        </w:tc>
        <w:tc>
          <w:tcPr>
            <w:tcW w:w="7087" w:type="dxa"/>
          </w:tcPr>
          <w:p w14:paraId="180F52C3" w14:textId="77777777" w:rsidR="000277BA" w:rsidRPr="00170467" w:rsidRDefault="000277BA" w:rsidP="00547659">
            <w:pPr>
              <w:ind w:firstLine="0"/>
              <w:rPr>
                <w:b/>
              </w:rPr>
            </w:pPr>
            <w:r w:rsidRPr="00170467">
              <w:rPr>
                <w:b/>
              </w:rPr>
              <w:t>3D Printer Index</w:t>
            </w:r>
          </w:p>
          <w:p w14:paraId="1EE6BE2F" w14:textId="77777777" w:rsidR="000277BA" w:rsidRPr="00170467" w:rsidRDefault="000277BA" w:rsidP="00547659">
            <w:pPr>
              <w:ind w:firstLine="0"/>
            </w:pPr>
            <w:r w:rsidRPr="00170467">
              <w:t>Ranking</w:t>
            </w:r>
            <w:r>
              <w:t xml:space="preserve"> com impressoras 3D e avaliação de usuários, incluindo preços e comentários.</w:t>
            </w:r>
          </w:p>
        </w:tc>
        <w:tc>
          <w:tcPr>
            <w:tcW w:w="3225" w:type="dxa"/>
          </w:tcPr>
          <w:p w14:paraId="151AE585" w14:textId="08233EE6" w:rsidR="000277BA" w:rsidRPr="00B13D79" w:rsidRDefault="000277BA" w:rsidP="00547659">
            <w:pPr>
              <w:ind w:firstLine="0"/>
              <w:rPr>
                <w:lang w:val="en-US"/>
              </w:rPr>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4147672" w14:textId="77777777" w:rsidR="000277BA" w:rsidRDefault="000277BA" w:rsidP="000277BA">
      <w:r>
        <w:lastRenderedPageBreak/>
        <w:t xml:space="preserve">Bases de dados agregadoras de Fundamentos Financeiros possuem informações reportadas por players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0010EDDA" w14:textId="77777777" w:rsidR="000277BA" w:rsidRPr="00B02604" w:rsidRDefault="000277BA" w:rsidP="000277BA">
      <w:pPr>
        <w:rPr>
          <w:i/>
        </w:r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 xml:space="preserve">. 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24817008" w14:textId="14497503" w:rsidR="000277BA" w:rsidRDefault="000277BA" w:rsidP="000277BA">
      <w:r>
        <w:t xml:space="preserve">Relatórios com foco prospectivo retratam o comportamento do mercado consolidando dados, usualmente perceptivos, de diversas outras empresas. </w:t>
      </w:r>
      <w:r>
        <w:t xml:space="preserve">Estes relatórios apresentam estimativas de crescimento do mercado de impressão 3D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t xml:space="preserve"> </w:t>
      </w:r>
      <w:bookmarkStart w:id="134" w:name="_GoBack"/>
      <w:bookmarkEnd w:id="134"/>
    </w:p>
    <w:p w14:paraId="14B3A05A" w14:textId="77777777" w:rsidR="000277BA" w:rsidRDefault="000277BA" w:rsidP="000277BA">
      <w:r>
        <w:t xml:space="preserve"> alguns casos, tais relatórios realizam surveys junto a empresas para embasar suas conclusões ( ). Tais relatórios foram utilizados na etapa de formulação do modelo computacional.</w:t>
      </w:r>
    </w:p>
    <w:p w14:paraId="744E4BD0" w14:textId="20BE7E77" w:rsidR="00AC7B88" w:rsidRDefault="00AC7B88" w:rsidP="00B43042"/>
    <w:p w14:paraId="47064D35" w14:textId="1B3F4D40" w:rsidR="000277BA" w:rsidRDefault="000277BA" w:rsidP="00B43042"/>
    <w:p w14:paraId="668354BC" w14:textId="431DCA33" w:rsidR="000277BA" w:rsidRDefault="000277BA" w:rsidP="00B43042"/>
    <w:p w14:paraId="68E2D0A1" w14:textId="77777777" w:rsidR="000277BA" w:rsidRDefault="000277BA" w:rsidP="00B43042"/>
    <w:p w14:paraId="418CF641" w14:textId="75E7ECF0" w:rsidR="000277BA" w:rsidRDefault="000277BA" w:rsidP="00B43042"/>
    <w:p w14:paraId="5D79AA06" w14:textId="703E69B8" w:rsidR="000277BA" w:rsidRDefault="000277BA" w:rsidP="00B43042"/>
    <w:p w14:paraId="256ABC9E" w14:textId="77777777" w:rsidR="000277BA" w:rsidRDefault="000277BA" w:rsidP="00B43042"/>
    <w:p w14:paraId="74383A5E" w14:textId="66F81FCA" w:rsidR="00AC7B88" w:rsidRDefault="00AC7B88" w:rsidP="00B43042"/>
    <w:p w14:paraId="57E87B79" w14:textId="3C18B266" w:rsidR="00AC7B88" w:rsidRDefault="00AC7B88" w:rsidP="00B43042"/>
    <w:p w14:paraId="1A80B778" w14:textId="77777777" w:rsidR="00AC7B88" w:rsidRDefault="00AC7B88" w:rsidP="00B43042"/>
    <w:p w14:paraId="297EAEED" w14:textId="77777777" w:rsidR="00AC7B88" w:rsidRDefault="00AC7B88" w:rsidP="00B43042"/>
    <w:p w14:paraId="77260548" w14:textId="77777777" w:rsidR="00AC7B88" w:rsidRDefault="00AC7B88" w:rsidP="00B43042"/>
    <w:p w14:paraId="7B099D2F" w14:textId="77777777" w:rsidR="00B43042" w:rsidRDefault="00B43042" w:rsidP="00141418"/>
    <w:p w14:paraId="24CCA295" w14:textId="77777777" w:rsidR="00C351AC" w:rsidRDefault="00C351AC" w:rsidP="00141418"/>
    <w:p w14:paraId="1DB238D9" w14:textId="77777777" w:rsidR="0031327F" w:rsidRDefault="0031327F" w:rsidP="00141418"/>
    <w:p w14:paraId="7C3A1EF1" w14:textId="77777777" w:rsidR="00141418" w:rsidRDefault="00141418" w:rsidP="00141418">
      <w:r>
        <w:t>Considerando as características da modelagem exploratória discutidas na seção 2.3.2, a p seção apresenta fontes de dados utilizadas por este trabalho. Tais fontes foram úteis nas etapas de estruturação do problema, formulação do modelo matemático e na etapa de avaliação do modelo matemático.</w:t>
      </w:r>
    </w:p>
    <w:p w14:paraId="5CC1FDC2" w14:textId="77777777" w:rsidR="00141418" w:rsidRDefault="00141418" w:rsidP="00141418">
      <w:r>
        <w:t>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w:t>
      </w:r>
    </w:p>
    <w:p w14:paraId="1930DF35" w14:textId="77777777" w:rsidR="00141418" w:rsidRDefault="00141418" w:rsidP="00141418">
      <w:r>
        <w:t xml:space="preserve">A etapa de estruturação do problema foi suportada </w:t>
      </w:r>
    </w:p>
    <w:p w14:paraId="02EFC508" w14:textId="77777777" w:rsidR="00141418" w:rsidRDefault="00141418" w:rsidP="00141418">
      <w:r>
        <w:t xml:space="preserve"> </w:t>
      </w:r>
    </w:p>
    <w:p w14:paraId="73D160D7" w14:textId="77777777" w:rsidR="00141418" w:rsidRDefault="00141418" w:rsidP="009C7E54"/>
    <w:p w14:paraId="21ED004C" w14:textId="77777777" w:rsidR="00141418" w:rsidRDefault="00141418" w:rsidP="009C7E54"/>
    <w:p w14:paraId="2B77C33A" w14:textId="77777777" w:rsidR="00141418" w:rsidRDefault="00141418" w:rsidP="009C7E54"/>
    <w:p w14:paraId="1950AEBC" w14:textId="041EC4FD" w:rsidR="00CC538A" w:rsidRDefault="004D3F2B" w:rsidP="009C7E54">
      <w:r>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xml:space="preserve">.  Tal revisão culminou na </w:t>
      </w:r>
      <w:r>
        <w:lastRenderedPageBreak/>
        <w:t>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D5640AD" w14:textId="442D1F53" w:rsidR="007240EF" w:rsidRDefault="007240EF" w:rsidP="007240EF">
      <w:r>
        <w:t>[Aqui de Fato começa a explicação do método]</w:t>
      </w:r>
    </w:p>
    <w:p w14:paraId="12179610" w14:textId="77777777" w:rsidR="007240EF" w:rsidRDefault="007240EF" w:rsidP="007240EF"/>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35" w:name="_Ref481504823"/>
      <w:r>
        <w:br w:type="page"/>
      </w:r>
    </w:p>
    <w:p w14:paraId="15A72803" w14:textId="77777777" w:rsidR="004C0AFE" w:rsidRDefault="004C0AFE" w:rsidP="00194A9E">
      <w:pPr>
        <w:pStyle w:val="Legenda"/>
        <w:sectPr w:rsidR="004C0AFE" w:rsidSect="001F56FA">
          <w:footnotePr>
            <w:numRestart w:val="eachSect"/>
          </w:footnotePr>
          <w:pgSz w:w="11906" w:h="16838" w:code="9"/>
          <w:pgMar w:top="1701" w:right="1134" w:bottom="1134" w:left="1701" w:header="1134" w:footer="709" w:gutter="0"/>
          <w:cols w:space="708"/>
          <w:docGrid w:linePitch="360"/>
        </w:sectPr>
      </w:pPr>
      <w:bookmarkStart w:id="136" w:name="_Ref481760051"/>
      <w:bookmarkStart w:id="137" w:name="_Toc503766110"/>
    </w:p>
    <w:p w14:paraId="0584352A" w14:textId="168C0BA3" w:rsidR="00194A9E" w:rsidRDefault="00194A9E" w:rsidP="00194A9E">
      <w:pPr>
        <w:pStyle w:val="Legenda"/>
      </w:pPr>
      <w:r>
        <w:lastRenderedPageBreak/>
        <w:t xml:space="preserve">Quadro </w:t>
      </w:r>
      <w:fldSimple w:instr=" SEQ Quadro \* ARABIC ">
        <w:r w:rsidR="001013E0">
          <w:rPr>
            <w:noProof/>
          </w:rPr>
          <w:t>11</w:t>
        </w:r>
      </w:fldSimple>
      <w:bookmarkEnd w:id="135"/>
      <w:bookmarkEnd w:id="136"/>
      <w:r>
        <w:t xml:space="preserve"> – Decisões Metodológicas em uma aplicação do RDM</w:t>
      </w:r>
      <w:bookmarkEnd w:id="137"/>
    </w:p>
    <w:tbl>
      <w:tblPr>
        <w:tblStyle w:val="Tabelacomgrade"/>
        <w:tblW w:w="0" w:type="auto"/>
        <w:tblLook w:val="04A0" w:firstRow="1" w:lastRow="0" w:firstColumn="1" w:lastColumn="0" w:noHBand="0" w:noVBand="1"/>
      </w:tblPr>
      <w:tblGrid>
        <w:gridCol w:w="1577"/>
        <w:gridCol w:w="5931"/>
        <w:gridCol w:w="6485"/>
      </w:tblGrid>
      <w:tr w:rsidR="004C0AFE" w14:paraId="2D420FBB" w14:textId="651E83F4" w:rsidTr="004C0AFE">
        <w:trPr>
          <w:tblHeader/>
        </w:trPr>
        <w:tc>
          <w:tcPr>
            <w:tcW w:w="1577" w:type="dxa"/>
            <w:shd w:val="clear" w:color="auto" w:fill="D9D9D9" w:themeFill="background1" w:themeFillShade="D9"/>
            <w:vAlign w:val="center"/>
          </w:tcPr>
          <w:p w14:paraId="3BF83758" w14:textId="77777777" w:rsidR="004C0AFE" w:rsidRPr="00615FE4" w:rsidRDefault="004C0AFE" w:rsidP="002E43D5">
            <w:pPr>
              <w:ind w:firstLine="0"/>
              <w:jc w:val="left"/>
              <w:rPr>
                <w:b/>
              </w:rPr>
            </w:pPr>
            <w:r w:rsidRPr="00615FE4">
              <w:rPr>
                <w:b/>
              </w:rPr>
              <w:t>Etapa</w:t>
            </w:r>
          </w:p>
        </w:tc>
        <w:tc>
          <w:tcPr>
            <w:tcW w:w="5931" w:type="dxa"/>
            <w:shd w:val="clear" w:color="auto" w:fill="D9D9D9" w:themeFill="background1" w:themeFillShade="D9"/>
          </w:tcPr>
          <w:p w14:paraId="3C6FEF74" w14:textId="078557F3" w:rsidR="004C0AFE" w:rsidRPr="00615FE4" w:rsidRDefault="004C0AFE" w:rsidP="00375EF9">
            <w:pPr>
              <w:ind w:firstLine="0"/>
              <w:rPr>
                <w:b/>
              </w:rPr>
            </w:pPr>
            <w:r>
              <w:rPr>
                <w:b/>
              </w:rPr>
              <w:t>Decisões a Realizar e Justificar</w:t>
            </w:r>
          </w:p>
        </w:tc>
        <w:tc>
          <w:tcPr>
            <w:tcW w:w="6485" w:type="dxa"/>
            <w:shd w:val="clear" w:color="auto" w:fill="D9D9D9" w:themeFill="background1" w:themeFillShade="D9"/>
          </w:tcPr>
          <w:p w14:paraId="5EB91137" w14:textId="791DF7C0" w:rsidR="004C0AFE" w:rsidRDefault="004C0AFE" w:rsidP="00375EF9">
            <w:pPr>
              <w:ind w:firstLine="0"/>
              <w:rPr>
                <w:b/>
              </w:rPr>
            </w:pPr>
            <w:r>
              <w:rPr>
                <w:b/>
              </w:rPr>
              <w:t>Localização da Ju</w:t>
            </w:r>
          </w:p>
        </w:tc>
      </w:tr>
      <w:tr w:rsidR="004C0AFE" w14:paraId="1207C089" w14:textId="7CD64232" w:rsidTr="004C0AFE">
        <w:tc>
          <w:tcPr>
            <w:tcW w:w="1577" w:type="dxa"/>
            <w:vMerge w:val="restart"/>
            <w:vAlign w:val="center"/>
          </w:tcPr>
          <w:p w14:paraId="5A624390" w14:textId="77777777" w:rsidR="004C0AFE" w:rsidRPr="00615FE4" w:rsidRDefault="004C0AFE" w:rsidP="002E43D5">
            <w:pPr>
              <w:ind w:firstLine="0"/>
              <w:jc w:val="left"/>
              <w:rPr>
                <w:i/>
                <w:iCs/>
              </w:rPr>
            </w:pPr>
            <w:r>
              <w:t xml:space="preserve">1. Estruturação da Decisão </w:t>
            </w:r>
          </w:p>
        </w:tc>
        <w:tc>
          <w:tcPr>
            <w:tcW w:w="5931" w:type="dxa"/>
          </w:tcPr>
          <w:p w14:paraId="06C6C1DC" w14:textId="77777777" w:rsidR="004C0AFE" w:rsidRPr="00490306" w:rsidRDefault="004C0AFE" w:rsidP="00375EF9">
            <w:pPr>
              <w:ind w:firstLine="0"/>
              <w:rPr>
                <w:sz w:val="22"/>
              </w:rPr>
            </w:pPr>
            <w:r w:rsidRPr="00490306">
              <w:rPr>
                <w:sz w:val="22"/>
              </w:rPr>
              <w:t>X - Quais Incertezas Considerar?</w:t>
            </w:r>
          </w:p>
        </w:tc>
        <w:tc>
          <w:tcPr>
            <w:tcW w:w="6485" w:type="dxa"/>
          </w:tcPr>
          <w:p w14:paraId="42B6627D" w14:textId="77777777" w:rsidR="004C0AFE" w:rsidRPr="00490306" w:rsidRDefault="004C0AFE" w:rsidP="00375EF9">
            <w:pPr>
              <w:ind w:firstLine="0"/>
              <w:rPr>
                <w:sz w:val="22"/>
              </w:rPr>
            </w:pPr>
          </w:p>
        </w:tc>
      </w:tr>
      <w:tr w:rsidR="004C0AFE" w14:paraId="5EA8F04D" w14:textId="69ED25A8" w:rsidTr="004C0AFE">
        <w:tc>
          <w:tcPr>
            <w:tcW w:w="1577" w:type="dxa"/>
            <w:vMerge/>
            <w:vAlign w:val="center"/>
          </w:tcPr>
          <w:p w14:paraId="4E71F04E" w14:textId="77777777" w:rsidR="004C0AFE" w:rsidRDefault="004C0AFE" w:rsidP="002E43D5">
            <w:pPr>
              <w:jc w:val="left"/>
            </w:pPr>
          </w:p>
        </w:tc>
        <w:tc>
          <w:tcPr>
            <w:tcW w:w="5931" w:type="dxa"/>
          </w:tcPr>
          <w:p w14:paraId="041CC472" w14:textId="0855919F" w:rsidR="004C0AFE" w:rsidRPr="00490306" w:rsidRDefault="004C0AFE" w:rsidP="00375EF9">
            <w:pPr>
              <w:ind w:firstLine="0"/>
              <w:rPr>
                <w:sz w:val="22"/>
              </w:rPr>
            </w:pPr>
            <w:r w:rsidRPr="00490306">
              <w:rPr>
                <w:sz w:val="22"/>
              </w:rPr>
              <w:t xml:space="preserve">L - Quais Estratégias Considerar? </w:t>
            </w:r>
          </w:p>
        </w:tc>
        <w:tc>
          <w:tcPr>
            <w:tcW w:w="6485" w:type="dxa"/>
          </w:tcPr>
          <w:p w14:paraId="49CA8C7A" w14:textId="77777777" w:rsidR="004C0AFE" w:rsidRPr="00490306" w:rsidRDefault="004C0AFE" w:rsidP="00375EF9">
            <w:pPr>
              <w:ind w:firstLine="0"/>
              <w:rPr>
                <w:sz w:val="22"/>
              </w:rPr>
            </w:pPr>
          </w:p>
        </w:tc>
      </w:tr>
      <w:tr w:rsidR="004C0AFE" w14:paraId="2AE3A9FD" w14:textId="7A7BF41E" w:rsidTr="004C0AFE">
        <w:tc>
          <w:tcPr>
            <w:tcW w:w="1577" w:type="dxa"/>
            <w:vMerge/>
            <w:vAlign w:val="center"/>
          </w:tcPr>
          <w:p w14:paraId="12179E3B" w14:textId="77777777" w:rsidR="004C0AFE" w:rsidRDefault="004C0AFE" w:rsidP="002E43D5">
            <w:pPr>
              <w:jc w:val="left"/>
            </w:pPr>
          </w:p>
        </w:tc>
        <w:tc>
          <w:tcPr>
            <w:tcW w:w="5931" w:type="dxa"/>
          </w:tcPr>
          <w:p w14:paraId="2F1DF242" w14:textId="7C889E19" w:rsidR="004C0AFE" w:rsidRPr="00490306" w:rsidRDefault="004C0AFE" w:rsidP="00375EF9">
            <w:pPr>
              <w:ind w:firstLine="0"/>
              <w:rPr>
                <w:sz w:val="22"/>
              </w:rPr>
            </w:pPr>
            <w:r w:rsidRPr="00490306">
              <w:rPr>
                <w:sz w:val="22"/>
              </w:rPr>
              <w:t>R - Quais Relações (Modelo) considerar?</w:t>
            </w:r>
          </w:p>
        </w:tc>
        <w:tc>
          <w:tcPr>
            <w:tcW w:w="6485" w:type="dxa"/>
          </w:tcPr>
          <w:p w14:paraId="00510DE6" w14:textId="77777777" w:rsidR="004C0AFE" w:rsidRPr="00490306" w:rsidRDefault="004C0AFE" w:rsidP="00375EF9">
            <w:pPr>
              <w:ind w:firstLine="0"/>
              <w:rPr>
                <w:sz w:val="22"/>
              </w:rPr>
            </w:pPr>
          </w:p>
        </w:tc>
      </w:tr>
      <w:tr w:rsidR="004C0AFE" w14:paraId="04A2E0B7" w14:textId="408EF2B7" w:rsidTr="004C0AFE">
        <w:tc>
          <w:tcPr>
            <w:tcW w:w="1577" w:type="dxa"/>
            <w:vMerge/>
            <w:vAlign w:val="center"/>
          </w:tcPr>
          <w:p w14:paraId="7AFD2AD8" w14:textId="77777777" w:rsidR="004C0AFE" w:rsidRDefault="004C0AFE" w:rsidP="002E43D5">
            <w:pPr>
              <w:ind w:firstLine="0"/>
              <w:jc w:val="left"/>
            </w:pPr>
          </w:p>
        </w:tc>
        <w:tc>
          <w:tcPr>
            <w:tcW w:w="5931" w:type="dxa"/>
          </w:tcPr>
          <w:p w14:paraId="5D619BCD" w14:textId="77777777" w:rsidR="004C0AFE" w:rsidRPr="00490306" w:rsidRDefault="004C0AFE" w:rsidP="00375EF9">
            <w:pPr>
              <w:ind w:firstLine="0"/>
              <w:rPr>
                <w:sz w:val="22"/>
              </w:rPr>
            </w:pPr>
            <w:r w:rsidRPr="00490306">
              <w:rPr>
                <w:sz w:val="22"/>
              </w:rPr>
              <w:t>M - Que Medidas de Performance Considerar?</w:t>
            </w:r>
          </w:p>
        </w:tc>
        <w:tc>
          <w:tcPr>
            <w:tcW w:w="6485" w:type="dxa"/>
          </w:tcPr>
          <w:p w14:paraId="47023F3B" w14:textId="77777777" w:rsidR="004C0AFE" w:rsidRPr="00490306" w:rsidRDefault="004C0AFE" w:rsidP="00375EF9">
            <w:pPr>
              <w:ind w:firstLine="0"/>
              <w:rPr>
                <w:sz w:val="22"/>
              </w:rPr>
            </w:pPr>
          </w:p>
        </w:tc>
      </w:tr>
      <w:tr w:rsidR="004C0AFE" w14:paraId="07EFA09F" w14:textId="3C40A01D" w:rsidTr="004C0AFE">
        <w:tc>
          <w:tcPr>
            <w:tcW w:w="1577" w:type="dxa"/>
            <w:vMerge w:val="restart"/>
            <w:vAlign w:val="center"/>
          </w:tcPr>
          <w:p w14:paraId="77938CC4" w14:textId="77777777" w:rsidR="004C0AFE" w:rsidRPr="00615FE4" w:rsidRDefault="004C0AFE" w:rsidP="002E43D5">
            <w:pPr>
              <w:ind w:firstLine="0"/>
              <w:jc w:val="left"/>
              <w:rPr>
                <w:i/>
                <w:iCs/>
              </w:rPr>
            </w:pPr>
            <w:r>
              <w:t>2. Geração de Casos</w:t>
            </w:r>
          </w:p>
        </w:tc>
        <w:tc>
          <w:tcPr>
            <w:tcW w:w="5931" w:type="dxa"/>
          </w:tcPr>
          <w:p w14:paraId="728C358F" w14:textId="77777777" w:rsidR="004C0AFE" w:rsidRPr="00490306" w:rsidRDefault="004C0AFE" w:rsidP="00375EF9">
            <w:pPr>
              <w:ind w:firstLine="0"/>
              <w:rPr>
                <w:sz w:val="22"/>
              </w:rPr>
            </w:pPr>
            <w:r w:rsidRPr="00490306">
              <w:rPr>
                <w:sz w:val="22"/>
              </w:rPr>
              <w:t>Que Estratégia de Amostragem Considerar?</w:t>
            </w:r>
          </w:p>
        </w:tc>
        <w:tc>
          <w:tcPr>
            <w:tcW w:w="6485" w:type="dxa"/>
          </w:tcPr>
          <w:p w14:paraId="164B3EAC" w14:textId="77777777" w:rsidR="004C0AFE" w:rsidRPr="00490306" w:rsidRDefault="004C0AFE" w:rsidP="00375EF9">
            <w:pPr>
              <w:ind w:firstLine="0"/>
              <w:rPr>
                <w:sz w:val="22"/>
              </w:rPr>
            </w:pPr>
          </w:p>
        </w:tc>
      </w:tr>
      <w:tr w:rsidR="004C0AFE" w14:paraId="5E48C1EA" w14:textId="5FB0008F" w:rsidTr="004C0AFE">
        <w:tc>
          <w:tcPr>
            <w:tcW w:w="1577" w:type="dxa"/>
            <w:vMerge/>
            <w:vAlign w:val="center"/>
          </w:tcPr>
          <w:p w14:paraId="0EF19602" w14:textId="77777777" w:rsidR="004C0AFE" w:rsidRDefault="004C0AFE" w:rsidP="002E43D5">
            <w:pPr>
              <w:jc w:val="left"/>
            </w:pPr>
          </w:p>
        </w:tc>
        <w:tc>
          <w:tcPr>
            <w:tcW w:w="5931" w:type="dxa"/>
          </w:tcPr>
          <w:p w14:paraId="65147E93" w14:textId="77777777" w:rsidR="004C0AFE" w:rsidRPr="00490306" w:rsidRDefault="004C0AFE" w:rsidP="00375EF9">
            <w:pPr>
              <w:ind w:firstLine="0"/>
              <w:rPr>
                <w:sz w:val="22"/>
              </w:rPr>
            </w:pPr>
            <w:r w:rsidRPr="00490306">
              <w:rPr>
                <w:sz w:val="22"/>
              </w:rPr>
              <w:t>Que Ranges de Incerteza Considerar?</w:t>
            </w:r>
          </w:p>
        </w:tc>
        <w:tc>
          <w:tcPr>
            <w:tcW w:w="6485" w:type="dxa"/>
          </w:tcPr>
          <w:p w14:paraId="7E125100" w14:textId="77777777" w:rsidR="004C0AFE" w:rsidRPr="00490306" w:rsidRDefault="004C0AFE" w:rsidP="00375EF9">
            <w:pPr>
              <w:ind w:firstLine="0"/>
              <w:rPr>
                <w:sz w:val="22"/>
              </w:rPr>
            </w:pPr>
          </w:p>
        </w:tc>
      </w:tr>
      <w:tr w:rsidR="004C0AFE" w14:paraId="467A77FF" w14:textId="1FBA7226" w:rsidTr="004C0AFE">
        <w:tc>
          <w:tcPr>
            <w:tcW w:w="1577" w:type="dxa"/>
            <w:vMerge/>
            <w:vAlign w:val="center"/>
          </w:tcPr>
          <w:p w14:paraId="28441928" w14:textId="77777777" w:rsidR="004C0AFE" w:rsidRDefault="004C0AFE" w:rsidP="002E43D5">
            <w:pPr>
              <w:jc w:val="left"/>
            </w:pPr>
          </w:p>
        </w:tc>
        <w:tc>
          <w:tcPr>
            <w:tcW w:w="5931" w:type="dxa"/>
          </w:tcPr>
          <w:p w14:paraId="5785E3A1" w14:textId="77777777" w:rsidR="004C0AFE" w:rsidRPr="00490306" w:rsidRDefault="004C0AFE" w:rsidP="00375EF9">
            <w:pPr>
              <w:ind w:firstLine="0"/>
              <w:rPr>
                <w:sz w:val="22"/>
              </w:rPr>
            </w:pPr>
            <w:r w:rsidRPr="00490306">
              <w:rPr>
                <w:sz w:val="22"/>
              </w:rPr>
              <w:t>Quantos Casos Analisar?</w:t>
            </w:r>
          </w:p>
        </w:tc>
        <w:tc>
          <w:tcPr>
            <w:tcW w:w="6485" w:type="dxa"/>
          </w:tcPr>
          <w:p w14:paraId="4EB9ED1A" w14:textId="77777777" w:rsidR="004C0AFE" w:rsidRPr="00490306" w:rsidRDefault="004C0AFE" w:rsidP="00375EF9">
            <w:pPr>
              <w:ind w:firstLine="0"/>
              <w:rPr>
                <w:sz w:val="22"/>
              </w:rPr>
            </w:pPr>
          </w:p>
        </w:tc>
      </w:tr>
      <w:tr w:rsidR="004C0AFE" w14:paraId="5CDEF449" w14:textId="4DC9DB5B" w:rsidTr="004C0AFE">
        <w:tc>
          <w:tcPr>
            <w:tcW w:w="1577" w:type="dxa"/>
            <w:vMerge/>
            <w:vAlign w:val="center"/>
          </w:tcPr>
          <w:p w14:paraId="635A49AD" w14:textId="77777777" w:rsidR="004C0AFE" w:rsidRDefault="004C0AFE" w:rsidP="002E43D5">
            <w:pPr>
              <w:ind w:firstLine="0"/>
              <w:jc w:val="left"/>
            </w:pPr>
          </w:p>
        </w:tc>
        <w:tc>
          <w:tcPr>
            <w:tcW w:w="5931" w:type="dxa"/>
          </w:tcPr>
          <w:p w14:paraId="19C95C19" w14:textId="77777777" w:rsidR="004C0AFE" w:rsidRPr="00490306" w:rsidRDefault="004C0AFE" w:rsidP="00375EF9">
            <w:pPr>
              <w:ind w:firstLine="0"/>
              <w:rPr>
                <w:sz w:val="22"/>
              </w:rPr>
            </w:pPr>
            <w:r w:rsidRPr="00490306">
              <w:rPr>
                <w:sz w:val="22"/>
              </w:rPr>
              <w:t>Como Avaliar a Plausibilidade dos Resultados?</w:t>
            </w:r>
          </w:p>
        </w:tc>
        <w:tc>
          <w:tcPr>
            <w:tcW w:w="6485" w:type="dxa"/>
          </w:tcPr>
          <w:p w14:paraId="53F114E3" w14:textId="77777777" w:rsidR="004C0AFE" w:rsidRPr="00490306" w:rsidRDefault="004C0AFE" w:rsidP="00375EF9">
            <w:pPr>
              <w:ind w:firstLine="0"/>
              <w:rPr>
                <w:sz w:val="22"/>
              </w:rPr>
            </w:pPr>
          </w:p>
        </w:tc>
      </w:tr>
      <w:tr w:rsidR="004C0AFE" w14:paraId="24B72746" w14:textId="62BB38B5" w:rsidTr="004C0AFE">
        <w:tc>
          <w:tcPr>
            <w:tcW w:w="1577" w:type="dxa"/>
            <w:vMerge w:val="restart"/>
            <w:vAlign w:val="center"/>
          </w:tcPr>
          <w:p w14:paraId="704E801D" w14:textId="77777777" w:rsidR="004C0AFE" w:rsidRPr="00615FE4" w:rsidRDefault="004C0AFE" w:rsidP="002E43D5">
            <w:pPr>
              <w:ind w:firstLine="0"/>
              <w:jc w:val="left"/>
              <w:rPr>
                <w:i/>
                <w:iCs/>
              </w:rPr>
            </w:pPr>
            <w:r>
              <w:t>3. Descoberta de Cenários</w:t>
            </w:r>
          </w:p>
        </w:tc>
        <w:tc>
          <w:tcPr>
            <w:tcW w:w="5931" w:type="dxa"/>
          </w:tcPr>
          <w:p w14:paraId="0E95D272" w14:textId="77777777" w:rsidR="004C0AFE" w:rsidRPr="00490306" w:rsidRDefault="004C0AFE" w:rsidP="00375EF9">
            <w:pPr>
              <w:ind w:firstLine="0"/>
              <w:rPr>
                <w:sz w:val="22"/>
              </w:rPr>
            </w:pPr>
            <w:r w:rsidRPr="00490306">
              <w:rPr>
                <w:sz w:val="22"/>
              </w:rPr>
              <w:t>Que estratégia de ordenação de estratégias candidatas considerar?</w:t>
            </w:r>
          </w:p>
        </w:tc>
        <w:tc>
          <w:tcPr>
            <w:tcW w:w="6485" w:type="dxa"/>
          </w:tcPr>
          <w:p w14:paraId="437B5557" w14:textId="77777777" w:rsidR="004C0AFE" w:rsidRPr="00490306" w:rsidRDefault="004C0AFE" w:rsidP="00375EF9">
            <w:pPr>
              <w:ind w:firstLine="0"/>
              <w:rPr>
                <w:sz w:val="22"/>
              </w:rPr>
            </w:pPr>
          </w:p>
        </w:tc>
      </w:tr>
      <w:tr w:rsidR="004C0AFE" w14:paraId="5783F134" w14:textId="6D85BF6C" w:rsidTr="004C0AFE">
        <w:tc>
          <w:tcPr>
            <w:tcW w:w="1577" w:type="dxa"/>
            <w:vMerge/>
            <w:vAlign w:val="center"/>
          </w:tcPr>
          <w:p w14:paraId="216A6353" w14:textId="77777777" w:rsidR="004C0AFE" w:rsidRDefault="004C0AFE" w:rsidP="002E43D5">
            <w:pPr>
              <w:jc w:val="left"/>
            </w:pPr>
          </w:p>
        </w:tc>
        <w:tc>
          <w:tcPr>
            <w:tcW w:w="5931" w:type="dxa"/>
          </w:tcPr>
          <w:p w14:paraId="09713827" w14:textId="77777777" w:rsidR="004C0AFE" w:rsidRPr="00490306" w:rsidRDefault="004C0AFE" w:rsidP="00375EF9">
            <w:pPr>
              <w:ind w:firstLine="0"/>
              <w:rPr>
                <w:sz w:val="22"/>
              </w:rPr>
            </w:pPr>
            <w:r w:rsidRPr="00490306">
              <w:rPr>
                <w:sz w:val="22"/>
              </w:rPr>
              <w:t>Que estratégias candidatas avaliar?</w:t>
            </w:r>
          </w:p>
        </w:tc>
        <w:tc>
          <w:tcPr>
            <w:tcW w:w="6485" w:type="dxa"/>
          </w:tcPr>
          <w:p w14:paraId="3F0D83C0" w14:textId="77777777" w:rsidR="004C0AFE" w:rsidRPr="00490306" w:rsidRDefault="004C0AFE" w:rsidP="00375EF9">
            <w:pPr>
              <w:ind w:firstLine="0"/>
              <w:rPr>
                <w:sz w:val="22"/>
              </w:rPr>
            </w:pPr>
          </w:p>
        </w:tc>
      </w:tr>
      <w:tr w:rsidR="004C0AFE" w14:paraId="478D4AAC" w14:textId="04843DC9" w:rsidTr="004C0AFE">
        <w:tc>
          <w:tcPr>
            <w:tcW w:w="1577" w:type="dxa"/>
            <w:vMerge/>
            <w:vAlign w:val="center"/>
          </w:tcPr>
          <w:p w14:paraId="7BC94B34" w14:textId="77777777" w:rsidR="004C0AFE" w:rsidRDefault="004C0AFE" w:rsidP="002E43D5">
            <w:pPr>
              <w:jc w:val="left"/>
            </w:pPr>
          </w:p>
        </w:tc>
        <w:tc>
          <w:tcPr>
            <w:tcW w:w="5931" w:type="dxa"/>
          </w:tcPr>
          <w:p w14:paraId="7456F8A2" w14:textId="77777777" w:rsidR="004C0AFE" w:rsidRPr="00490306" w:rsidRDefault="004C0AFE" w:rsidP="00375EF9">
            <w:pPr>
              <w:ind w:firstLine="0"/>
              <w:rPr>
                <w:sz w:val="22"/>
              </w:rPr>
            </w:pPr>
            <w:r w:rsidRPr="00490306">
              <w:rPr>
                <w:sz w:val="22"/>
              </w:rPr>
              <w:t>Que ferramentas analíticas usar para descobrir os cenários?</w:t>
            </w:r>
          </w:p>
        </w:tc>
        <w:tc>
          <w:tcPr>
            <w:tcW w:w="6485" w:type="dxa"/>
          </w:tcPr>
          <w:p w14:paraId="6043041C" w14:textId="77777777" w:rsidR="004C0AFE" w:rsidRPr="00490306" w:rsidRDefault="004C0AFE" w:rsidP="00375EF9">
            <w:pPr>
              <w:ind w:firstLine="0"/>
              <w:rPr>
                <w:sz w:val="22"/>
              </w:rPr>
            </w:pPr>
          </w:p>
        </w:tc>
      </w:tr>
      <w:tr w:rsidR="004C0AFE" w14:paraId="1BEE399D" w14:textId="060199F1" w:rsidTr="004C0AFE">
        <w:tc>
          <w:tcPr>
            <w:tcW w:w="1577" w:type="dxa"/>
            <w:vMerge/>
            <w:vAlign w:val="center"/>
          </w:tcPr>
          <w:p w14:paraId="12769103" w14:textId="77777777" w:rsidR="004C0AFE" w:rsidRDefault="004C0AFE" w:rsidP="002E43D5">
            <w:pPr>
              <w:jc w:val="left"/>
            </w:pPr>
          </w:p>
        </w:tc>
        <w:tc>
          <w:tcPr>
            <w:tcW w:w="5931" w:type="dxa"/>
          </w:tcPr>
          <w:p w14:paraId="69A5E279" w14:textId="77777777" w:rsidR="004C0AFE" w:rsidRPr="00490306" w:rsidRDefault="004C0AFE" w:rsidP="00375EF9">
            <w:pPr>
              <w:ind w:firstLine="0"/>
              <w:rPr>
                <w:sz w:val="22"/>
              </w:rPr>
            </w:pPr>
            <w:r w:rsidRPr="00490306">
              <w:rPr>
                <w:sz w:val="22"/>
              </w:rPr>
              <w:t>Que critérios de escolha dos cenários serão usados? (densidade, cobertura, etc.)</w:t>
            </w:r>
          </w:p>
        </w:tc>
        <w:tc>
          <w:tcPr>
            <w:tcW w:w="6485" w:type="dxa"/>
          </w:tcPr>
          <w:p w14:paraId="067B5805" w14:textId="77777777" w:rsidR="004C0AFE" w:rsidRPr="00490306" w:rsidRDefault="004C0AFE" w:rsidP="00375EF9">
            <w:pPr>
              <w:ind w:firstLine="0"/>
              <w:rPr>
                <w:sz w:val="22"/>
              </w:rPr>
            </w:pPr>
          </w:p>
        </w:tc>
      </w:tr>
      <w:tr w:rsidR="004C0AFE" w14:paraId="127CC983" w14:textId="44EC6466" w:rsidTr="004C0AFE">
        <w:tc>
          <w:tcPr>
            <w:tcW w:w="1577" w:type="dxa"/>
            <w:vMerge/>
            <w:vAlign w:val="center"/>
          </w:tcPr>
          <w:p w14:paraId="1D2506F7" w14:textId="77777777" w:rsidR="004C0AFE" w:rsidRDefault="004C0AFE" w:rsidP="002E43D5">
            <w:pPr>
              <w:jc w:val="left"/>
            </w:pPr>
          </w:p>
        </w:tc>
        <w:tc>
          <w:tcPr>
            <w:tcW w:w="5931" w:type="dxa"/>
          </w:tcPr>
          <w:p w14:paraId="3088FDC9" w14:textId="77777777" w:rsidR="004C0AFE" w:rsidRPr="00490306" w:rsidRDefault="004C0AFE" w:rsidP="00375EF9">
            <w:pPr>
              <w:ind w:firstLine="0"/>
              <w:rPr>
                <w:sz w:val="22"/>
              </w:rPr>
            </w:pPr>
            <w:r w:rsidRPr="00490306">
              <w:rPr>
                <w:sz w:val="22"/>
              </w:rPr>
              <w:t>Que critérios de avaliação dos cenários serão usados? (densidade, cobertura, etc.)</w:t>
            </w:r>
          </w:p>
        </w:tc>
        <w:tc>
          <w:tcPr>
            <w:tcW w:w="6485" w:type="dxa"/>
          </w:tcPr>
          <w:p w14:paraId="3BD479D1" w14:textId="77777777" w:rsidR="004C0AFE" w:rsidRPr="00490306" w:rsidRDefault="004C0AFE" w:rsidP="00375EF9">
            <w:pPr>
              <w:ind w:firstLine="0"/>
              <w:rPr>
                <w:sz w:val="22"/>
              </w:rPr>
            </w:pPr>
          </w:p>
        </w:tc>
      </w:tr>
      <w:tr w:rsidR="004C0AFE" w14:paraId="0B83B300" w14:textId="61521BD1" w:rsidTr="004C0AFE">
        <w:tc>
          <w:tcPr>
            <w:tcW w:w="1577" w:type="dxa"/>
            <w:vMerge/>
            <w:vAlign w:val="center"/>
          </w:tcPr>
          <w:p w14:paraId="584B50A0" w14:textId="77777777" w:rsidR="004C0AFE" w:rsidRDefault="004C0AFE" w:rsidP="002E43D5">
            <w:pPr>
              <w:ind w:firstLine="0"/>
              <w:jc w:val="left"/>
            </w:pPr>
          </w:p>
        </w:tc>
        <w:tc>
          <w:tcPr>
            <w:tcW w:w="5931" w:type="dxa"/>
          </w:tcPr>
          <w:p w14:paraId="5C60E024" w14:textId="77777777" w:rsidR="004C0AFE" w:rsidRPr="00490306" w:rsidRDefault="004C0AFE" w:rsidP="00375EF9">
            <w:pPr>
              <w:ind w:firstLine="0"/>
              <w:rPr>
                <w:sz w:val="22"/>
              </w:rPr>
            </w:pPr>
            <w:r w:rsidRPr="00490306">
              <w:rPr>
                <w:sz w:val="22"/>
              </w:rPr>
              <w:t>Quantos cenários serão considerados?</w:t>
            </w:r>
          </w:p>
        </w:tc>
        <w:tc>
          <w:tcPr>
            <w:tcW w:w="6485" w:type="dxa"/>
          </w:tcPr>
          <w:p w14:paraId="2602196A" w14:textId="77777777" w:rsidR="004C0AFE" w:rsidRPr="00490306" w:rsidRDefault="004C0AFE" w:rsidP="00375EF9">
            <w:pPr>
              <w:ind w:firstLine="0"/>
              <w:rPr>
                <w:sz w:val="22"/>
              </w:rPr>
            </w:pPr>
          </w:p>
        </w:tc>
      </w:tr>
      <w:tr w:rsidR="004C0AFE" w14:paraId="577BE488" w14:textId="3995ADFB" w:rsidTr="004C0AFE">
        <w:tc>
          <w:tcPr>
            <w:tcW w:w="1577" w:type="dxa"/>
            <w:vMerge w:val="restart"/>
            <w:vAlign w:val="center"/>
          </w:tcPr>
          <w:p w14:paraId="5676CC62" w14:textId="77777777" w:rsidR="004C0AFE" w:rsidRPr="00615FE4" w:rsidRDefault="004C0AFE" w:rsidP="002E43D5">
            <w:pPr>
              <w:ind w:firstLine="0"/>
              <w:jc w:val="left"/>
              <w:rPr>
                <w:i/>
                <w:iCs/>
              </w:rPr>
            </w:pPr>
            <w:r>
              <w:lastRenderedPageBreak/>
              <w:t>4. Avaliação de Tradeoffs</w:t>
            </w:r>
          </w:p>
        </w:tc>
        <w:tc>
          <w:tcPr>
            <w:tcW w:w="5931" w:type="dxa"/>
          </w:tcPr>
          <w:p w14:paraId="268BAD16" w14:textId="77777777" w:rsidR="004C0AFE" w:rsidRPr="00490306" w:rsidRDefault="004C0AFE" w:rsidP="00375EF9">
            <w:pPr>
              <w:ind w:firstLine="0"/>
              <w:rPr>
                <w:sz w:val="22"/>
              </w:rPr>
            </w:pPr>
            <w:r w:rsidRPr="00490306">
              <w:rPr>
                <w:sz w:val="22"/>
              </w:rPr>
              <w:t>Como encontrar estratégias na “fronteira de eficiência”? Que critério considerar para elencar estratégias que competem entre si?</w:t>
            </w:r>
          </w:p>
        </w:tc>
        <w:tc>
          <w:tcPr>
            <w:tcW w:w="6485" w:type="dxa"/>
          </w:tcPr>
          <w:p w14:paraId="3E40520C" w14:textId="77777777" w:rsidR="004C0AFE" w:rsidRPr="00490306" w:rsidRDefault="004C0AFE" w:rsidP="00375EF9">
            <w:pPr>
              <w:ind w:firstLine="0"/>
              <w:rPr>
                <w:sz w:val="22"/>
              </w:rPr>
            </w:pPr>
          </w:p>
        </w:tc>
      </w:tr>
      <w:tr w:rsidR="004C0AFE" w14:paraId="6A9CA696" w14:textId="4498645C" w:rsidTr="004C0AFE">
        <w:tc>
          <w:tcPr>
            <w:tcW w:w="1577" w:type="dxa"/>
            <w:vMerge/>
          </w:tcPr>
          <w:p w14:paraId="46FB1072" w14:textId="77777777" w:rsidR="004C0AFE" w:rsidRDefault="004C0AFE" w:rsidP="00375EF9">
            <w:pPr>
              <w:ind w:firstLine="0"/>
            </w:pPr>
          </w:p>
        </w:tc>
        <w:tc>
          <w:tcPr>
            <w:tcW w:w="5931" w:type="dxa"/>
          </w:tcPr>
          <w:p w14:paraId="28B2B37E" w14:textId="77777777" w:rsidR="004C0AFE" w:rsidRPr="00490306" w:rsidRDefault="004C0AFE" w:rsidP="00375EF9">
            <w:pPr>
              <w:ind w:firstLine="0"/>
              <w:rPr>
                <w:sz w:val="22"/>
              </w:rPr>
            </w:pPr>
            <w:r w:rsidRPr="00490306">
              <w:rPr>
                <w:sz w:val="22"/>
              </w:rPr>
              <w:t>Que cenários considerar para a Avaliação dos Tradeoffs?</w:t>
            </w:r>
          </w:p>
        </w:tc>
        <w:tc>
          <w:tcPr>
            <w:tcW w:w="6485" w:type="dxa"/>
          </w:tcPr>
          <w:p w14:paraId="254EFAA2" w14:textId="77777777" w:rsidR="004C0AFE" w:rsidRPr="00490306" w:rsidRDefault="004C0AFE" w:rsidP="00375EF9">
            <w:pPr>
              <w:ind w:firstLine="0"/>
              <w:rPr>
                <w:sz w:val="22"/>
              </w:rPr>
            </w:pP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D5A0DCC" w14:textId="77777777" w:rsidR="004C0AFE" w:rsidRDefault="004C0AFE" w:rsidP="00DE1092">
      <w:pPr>
        <w:sectPr w:rsidR="004C0AFE" w:rsidSect="004C0AFE">
          <w:footnotePr>
            <w:numRestart w:val="eachSect"/>
          </w:footnotePr>
          <w:pgSz w:w="16838" w:h="11906" w:orient="landscape" w:code="9"/>
          <w:pgMar w:top="1701" w:right="1701" w:bottom="1134" w:left="1134" w:header="1134" w:footer="709" w:gutter="0"/>
          <w:cols w:space="708"/>
          <w:docGrid w:linePitch="360"/>
        </w:sectPr>
      </w:pPr>
    </w:p>
    <w:p w14:paraId="4F4CCC27" w14:textId="6866DDDB" w:rsidR="007240EF" w:rsidRDefault="007240EF" w:rsidP="00DE1092">
      <w:r>
        <w:lastRenderedPageBreak/>
        <w:t>[Aqui sim Começa desde a estruturação até a frente]</w:t>
      </w:r>
    </w:p>
    <w:p w14:paraId="3CD3CF8D" w14:textId="024A9A8F" w:rsidR="007240EF" w:rsidRDefault="002E43D5" w:rsidP="002E43D5">
      <w:r>
        <w:t>Durante a fase de estruturação do problema</w:t>
      </w:r>
      <w:r w:rsidR="007240EF">
        <w:t xml:space="preserve">, foram </w:t>
      </w:r>
      <w:r>
        <w:t xml:space="preserve">definidas as Incertezas, Estratégias, Métricas e as relações (modelo) utilizados para representar </w:t>
      </w:r>
      <w:r w:rsidR="007240EF">
        <w:t>as decisões de interesse, em consonância com o framework XLRM proposto pelo RDM</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w:t>
      </w:r>
      <w:r w:rsidR="007240EF">
        <w:t xml:space="preserve"> As decisões relacionadas a esta etapa do trabalho estão explicitadas e justificadas na seção 4.1 deste trabalho, e sustentaram-se sobre as fontes de informação identificadas na seção seguinte.</w:t>
      </w:r>
    </w:p>
    <w:p w14:paraId="2CAA39E4" w14:textId="3128642F" w:rsidR="001C7738" w:rsidRDefault="007240EF" w:rsidP="001C7738">
      <w:r>
        <w:t xml:space="preserve">A etapa seguinte à estruturação do problema trata-se da formulação do modelo matemático. </w:t>
      </w:r>
      <w:r w:rsidR="001C7738">
        <w:t xml:space="preserve">Para este fim, a modelagem e simulação computacional foi empregada, considerando a necessidade de simular o comportamento das estratégias imposta pelo RDM. </w:t>
      </w:r>
      <w:r w:rsidR="001C7738">
        <w:fldChar w:fldCharType="begin" w:fldLock="1"/>
      </w:r>
      <w:r w:rsidR="001C7738">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C7738">
        <w:fldChar w:fldCharType="separate"/>
      </w:r>
      <w:r w:rsidR="001C7738" w:rsidRPr="000D178E">
        <w:rPr>
          <w:noProof/>
        </w:rPr>
        <w:t>(LEMPERT et al., 2006)</w:t>
      </w:r>
      <w:r w:rsidR="001C7738">
        <w:fldChar w:fldCharType="end"/>
      </w:r>
      <w:r w:rsidR="001C7738">
        <w:t xml:space="preserve">. Por parte do RDM não há uma exigência quanto ao tipo de modelagem a ser empregada, sendo observadas aplicações com modelos de dinâmica de sistemas </w:t>
      </w:r>
      <w:r w:rsidR="001C7738">
        <w:fldChar w:fldCharType="begin" w:fldLock="1"/>
      </w:r>
      <w:r w:rsidR="001C773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C7738">
        <w:fldChar w:fldCharType="separate"/>
      </w:r>
      <w:r w:rsidR="001C7738" w:rsidRPr="00F02930">
        <w:rPr>
          <w:noProof/>
        </w:rPr>
        <w:t>(LEMPERT; POPPER; BANKES, 2003)</w:t>
      </w:r>
      <w:r w:rsidR="001C7738">
        <w:fldChar w:fldCharType="end"/>
      </w:r>
      <w:r w:rsidR="001C7738">
        <w:t xml:space="preserve">, modelos de opções reais </w:t>
      </w:r>
      <w:r w:rsidR="001C7738">
        <w:fldChar w:fldCharType="begin" w:fldLock="1"/>
      </w:r>
      <w:r w:rsidR="001C7738">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1C7738">
        <w:fldChar w:fldCharType="separate"/>
      </w:r>
      <w:r w:rsidR="001C7738" w:rsidRPr="00F02930">
        <w:rPr>
          <w:noProof/>
        </w:rPr>
        <w:t>(MAHNOVSKI, 2007)</w:t>
      </w:r>
      <w:r w:rsidR="001C7738">
        <w:fldChar w:fldCharType="end"/>
      </w:r>
      <w:r w:rsidR="001C7738">
        <w:t xml:space="preserve">, ou modelos probabilísticos </w:t>
      </w:r>
      <w:r w:rsidR="001C7738">
        <w:fldChar w:fldCharType="begin" w:fldLock="1"/>
      </w:r>
      <w:r w:rsidR="001C7738">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1C7738">
        <w:fldChar w:fldCharType="separate"/>
      </w:r>
      <w:r w:rsidR="001C7738" w:rsidRPr="00F02930">
        <w:rPr>
          <w:noProof/>
        </w:rPr>
        <w:t>(LEMPERT et al., 2013)</w:t>
      </w:r>
      <w:r w:rsidR="001C7738">
        <w:fldChar w:fldCharType="end"/>
      </w:r>
      <w:r w:rsidR="001C7738">
        <w:t>. Esta definição depende das características do problema em questão.</w:t>
      </w:r>
    </w:p>
    <w:p w14:paraId="11466B61" w14:textId="77777777" w:rsidR="009E7FA6" w:rsidRPr="009E7FA6" w:rsidRDefault="009E7FA6" w:rsidP="009E7FA6"/>
    <w:p w14:paraId="6EBAFE1D" w14:textId="48BEDFAB" w:rsidR="00226C00" w:rsidRDefault="00226C00" w:rsidP="002E43D5"/>
    <w:p w14:paraId="704F72F5" w14:textId="7D974DCE" w:rsidR="00514224" w:rsidRDefault="00514224" w:rsidP="00EA089C"/>
    <w:p w14:paraId="25A7984B" w14:textId="35F05504" w:rsidR="007D0A05" w:rsidRDefault="007D0A05" w:rsidP="002E43D5">
      <w:r>
        <w:t>A partir da base de dados gerada anteriormente, as análises apresentadas nas seções 5.1 a 5.3 foram realizadas.</w:t>
      </w:r>
    </w:p>
    <w:p w14:paraId="5FFA52B8" w14:textId="77777777" w:rsidR="007D0A05" w:rsidRDefault="007D0A05" w:rsidP="002E43D5"/>
    <w:p w14:paraId="7A6A0C11" w14:textId="1D8C2D03" w:rsidR="00226C00" w:rsidRDefault="00543E5F" w:rsidP="002E43D5">
      <w:r>
        <w:t>As análise</w:t>
      </w:r>
      <w:r w:rsidR="00485A2E">
        <w:t>s</w:t>
      </w:r>
      <w:r>
        <w:t xml:space="preserve"> subsequentes a este trabalho foram executadas a partir desta base de dados gerada.</w:t>
      </w:r>
      <w:r w:rsidR="00837F43">
        <w:tab/>
      </w:r>
    </w:p>
    <w:p w14:paraId="48184028" w14:textId="3CC4CFCA" w:rsidR="002E43D5" w:rsidRDefault="002E43D5" w:rsidP="002E43D5">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510ECD72" w:rsidR="00194A9E" w:rsidRDefault="00194A9E" w:rsidP="00194A9E">
      <w:pPr>
        <w:pStyle w:val="Legenda"/>
      </w:pPr>
      <w:bookmarkStart w:id="138" w:name="_Ref481504514"/>
      <w:bookmarkStart w:id="139" w:name="_Toc504498604"/>
      <w:r>
        <w:lastRenderedPageBreak/>
        <w:t xml:space="preserve">Figura </w:t>
      </w:r>
      <w:fldSimple w:instr=" SEQ Figura \* ARABIC ">
        <w:r w:rsidR="00C2035D">
          <w:rPr>
            <w:noProof/>
          </w:rPr>
          <w:t>30</w:t>
        </w:r>
      </w:fldSimple>
      <w:bookmarkEnd w:id="138"/>
      <w:r>
        <w:t xml:space="preserve"> – Detalhamento – Instanciação do RDM – Etapas e Outputs</w:t>
      </w:r>
      <w:bookmarkEnd w:id="13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170CE92D" w14:textId="5AA5D7D1" w:rsidR="00D25807" w:rsidRDefault="00F05026" w:rsidP="006655A1">
      <w:r>
        <w:t>Finalmente, os resultados serão generalizados para uma classe de problemas. E os resultados serão comunicados.</w:t>
      </w:r>
    </w:p>
    <w:p w14:paraId="0B0CF772" w14:textId="114ACEB5" w:rsidR="000B7870" w:rsidRDefault="00972720" w:rsidP="000B7870">
      <w:r>
        <w:t>As seções seguintes explicitam os as etapas da fase de coleta de dados,</w:t>
      </w:r>
      <w:r w:rsidR="000B7870">
        <w:t xml:space="preserve"> explicita as técnicas de coletas de dados a serem empregadas pelas etapas deste trabalho e suas respectivas justificativas. A relação entre as etapas que exigem técnicas específicas de coleta de dados e de análise de dados está indicada no </w:t>
      </w:r>
      <w:r w:rsidR="000B7870">
        <w:fldChar w:fldCharType="begin"/>
      </w:r>
      <w:r w:rsidR="000B7870">
        <w:instrText xml:space="preserve"> REF _Ref481514697 \h </w:instrText>
      </w:r>
      <w:r w:rsidR="000B7870">
        <w:fldChar w:fldCharType="separate"/>
      </w:r>
      <w:r w:rsidR="000B7870">
        <w:t xml:space="preserve">Quadro </w:t>
      </w:r>
      <w:r w:rsidR="000B7870">
        <w:rPr>
          <w:noProof/>
        </w:rPr>
        <w:t>12</w:t>
      </w:r>
      <w:r w:rsidR="000B7870">
        <w:fldChar w:fldCharType="end"/>
      </w:r>
      <w:r w:rsidR="000B7870">
        <w:t>.</w:t>
      </w:r>
    </w:p>
    <w:p w14:paraId="0B7D93EE" w14:textId="18C47733" w:rsidR="000B7870" w:rsidRDefault="000B7870" w:rsidP="000B7870">
      <w:pPr>
        <w:pStyle w:val="Legenda"/>
      </w:pPr>
      <w:bookmarkStart w:id="140" w:name="_Ref481514697"/>
      <w:bookmarkStart w:id="141" w:name="_Toc503766112"/>
      <w:r>
        <w:t xml:space="preserve">Quadro </w:t>
      </w:r>
      <w:fldSimple w:instr=" SEQ Quadro \* ARABIC ">
        <w:r w:rsidR="001013E0">
          <w:rPr>
            <w:noProof/>
          </w:rPr>
          <w:t>13</w:t>
        </w:r>
      </w:fldSimple>
      <w:bookmarkEnd w:id="140"/>
      <w:r>
        <w:t xml:space="preserve"> – Relação entre Etapas do Método de Trabalho e Técnicas de Coleta e Análise dos Dados</w:t>
      </w:r>
      <w:bookmarkEnd w:id="141"/>
    </w:p>
    <w:tbl>
      <w:tblPr>
        <w:tblStyle w:val="Tabelacomgrade"/>
        <w:tblW w:w="0" w:type="auto"/>
        <w:tblLayout w:type="fixed"/>
        <w:tblLook w:val="04A0" w:firstRow="1" w:lastRow="0" w:firstColumn="1" w:lastColumn="0" w:noHBand="0" w:noVBand="1"/>
      </w:tblPr>
      <w:tblGrid>
        <w:gridCol w:w="2972"/>
        <w:gridCol w:w="2977"/>
        <w:gridCol w:w="3112"/>
      </w:tblGrid>
      <w:tr w:rsidR="000B7870" w14:paraId="5AD4A0AC" w14:textId="77777777" w:rsidTr="00972720">
        <w:tc>
          <w:tcPr>
            <w:tcW w:w="2972" w:type="dxa"/>
            <w:shd w:val="clear" w:color="auto" w:fill="D9D9D9" w:themeFill="background1" w:themeFillShade="D9"/>
          </w:tcPr>
          <w:p w14:paraId="6BA0B7D2" w14:textId="77777777" w:rsidR="000B7870" w:rsidRPr="00D25577" w:rsidRDefault="000B7870" w:rsidP="007240EF">
            <w:pPr>
              <w:spacing w:line="276" w:lineRule="auto"/>
              <w:ind w:firstLine="0"/>
              <w:jc w:val="left"/>
              <w:rPr>
                <w:b/>
              </w:rPr>
            </w:pPr>
            <w:r w:rsidRPr="00D25577">
              <w:rPr>
                <w:b/>
              </w:rPr>
              <w:t>Etapa</w:t>
            </w:r>
            <w:r>
              <w:rPr>
                <w:b/>
              </w:rPr>
              <w:t xml:space="preserve"> do Método de Trabalho</w:t>
            </w:r>
          </w:p>
        </w:tc>
        <w:tc>
          <w:tcPr>
            <w:tcW w:w="2977" w:type="dxa"/>
            <w:shd w:val="clear" w:color="auto" w:fill="D9D9D9" w:themeFill="background1" w:themeFillShade="D9"/>
          </w:tcPr>
          <w:p w14:paraId="0FB8F37F" w14:textId="77777777" w:rsidR="000B7870" w:rsidRPr="00D25577" w:rsidRDefault="000B7870" w:rsidP="007240EF">
            <w:pPr>
              <w:spacing w:line="276" w:lineRule="auto"/>
              <w:ind w:firstLine="0"/>
              <w:jc w:val="left"/>
              <w:rPr>
                <w:b/>
              </w:rPr>
            </w:pPr>
            <w:r>
              <w:rPr>
                <w:b/>
              </w:rPr>
              <w:t xml:space="preserve">Técnica de </w:t>
            </w:r>
            <w:r w:rsidRPr="00D25577">
              <w:rPr>
                <w:b/>
              </w:rPr>
              <w:t>Coleta de Dados</w:t>
            </w:r>
          </w:p>
        </w:tc>
        <w:tc>
          <w:tcPr>
            <w:tcW w:w="3112" w:type="dxa"/>
            <w:shd w:val="clear" w:color="auto" w:fill="D9D9D9" w:themeFill="background1" w:themeFillShade="D9"/>
          </w:tcPr>
          <w:p w14:paraId="4561FA85" w14:textId="77777777" w:rsidR="000B7870" w:rsidRPr="00D25577" w:rsidRDefault="000B7870" w:rsidP="007240EF">
            <w:pPr>
              <w:spacing w:line="276" w:lineRule="auto"/>
              <w:ind w:firstLine="0"/>
              <w:jc w:val="left"/>
              <w:rPr>
                <w:b/>
              </w:rPr>
            </w:pPr>
            <w:r>
              <w:rPr>
                <w:b/>
              </w:rPr>
              <w:t xml:space="preserve">Técnica de </w:t>
            </w:r>
            <w:r w:rsidRPr="00D25577">
              <w:rPr>
                <w:b/>
              </w:rPr>
              <w:t>Análise de Dados</w:t>
            </w:r>
          </w:p>
        </w:tc>
      </w:tr>
      <w:tr w:rsidR="000B7870" w14:paraId="2B957275" w14:textId="77777777" w:rsidTr="007240EF">
        <w:tc>
          <w:tcPr>
            <w:tcW w:w="2972" w:type="dxa"/>
            <w:vAlign w:val="center"/>
          </w:tcPr>
          <w:p w14:paraId="2A24D6F4" w14:textId="77777777" w:rsidR="000B7870" w:rsidRPr="00B162B9" w:rsidRDefault="000B7870" w:rsidP="007240EF">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62571AC4" w14:textId="77777777" w:rsidR="000B7870" w:rsidRPr="00B162B9" w:rsidRDefault="000B7870" w:rsidP="007240EF">
            <w:pPr>
              <w:spacing w:line="276" w:lineRule="auto"/>
              <w:ind w:firstLine="0"/>
              <w:jc w:val="left"/>
              <w:rPr>
                <w:sz w:val="22"/>
              </w:rPr>
            </w:pPr>
            <w:r w:rsidRPr="00B162B9">
              <w:rPr>
                <w:sz w:val="22"/>
              </w:rPr>
              <w:t>Revisão Sistemática da Literatura</w:t>
            </w:r>
          </w:p>
        </w:tc>
        <w:tc>
          <w:tcPr>
            <w:tcW w:w="3112" w:type="dxa"/>
            <w:vAlign w:val="center"/>
          </w:tcPr>
          <w:p w14:paraId="42AAC006" w14:textId="77777777" w:rsidR="000B7870" w:rsidRPr="00B162B9" w:rsidRDefault="000B7870" w:rsidP="007240EF">
            <w:pPr>
              <w:spacing w:line="276" w:lineRule="auto"/>
              <w:ind w:firstLine="0"/>
              <w:jc w:val="left"/>
              <w:rPr>
                <w:sz w:val="22"/>
              </w:rPr>
            </w:pPr>
            <w:r w:rsidRPr="00B162B9">
              <w:rPr>
                <w:sz w:val="22"/>
              </w:rPr>
              <w:t>Síntese Temática</w:t>
            </w:r>
          </w:p>
        </w:tc>
      </w:tr>
      <w:tr w:rsidR="000B7870" w14:paraId="274B8FFE" w14:textId="77777777" w:rsidTr="007240EF">
        <w:tc>
          <w:tcPr>
            <w:tcW w:w="2972" w:type="dxa"/>
            <w:vAlign w:val="center"/>
          </w:tcPr>
          <w:p w14:paraId="1F54C8E6" w14:textId="77777777" w:rsidR="000B7870" w:rsidRPr="00B162B9" w:rsidRDefault="000B7870" w:rsidP="007240EF">
            <w:pPr>
              <w:spacing w:line="276" w:lineRule="auto"/>
              <w:ind w:firstLine="0"/>
              <w:jc w:val="left"/>
              <w:rPr>
                <w:sz w:val="22"/>
              </w:rPr>
            </w:pPr>
            <w:r w:rsidRPr="00B162B9">
              <w:rPr>
                <w:sz w:val="22"/>
              </w:rPr>
              <w:t>Avaliação Pré-Instanciação</w:t>
            </w:r>
          </w:p>
        </w:tc>
        <w:tc>
          <w:tcPr>
            <w:tcW w:w="2977" w:type="dxa"/>
            <w:vAlign w:val="center"/>
          </w:tcPr>
          <w:p w14:paraId="12ABE398"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6746EEFF" w14:textId="77777777" w:rsidR="000B7870" w:rsidRPr="00B162B9" w:rsidRDefault="000B7870" w:rsidP="007240EF">
            <w:pPr>
              <w:spacing w:line="276" w:lineRule="auto"/>
              <w:ind w:firstLine="0"/>
              <w:jc w:val="left"/>
              <w:rPr>
                <w:sz w:val="22"/>
              </w:rPr>
            </w:pPr>
            <w:r w:rsidRPr="00B162B9">
              <w:rPr>
                <w:sz w:val="22"/>
              </w:rPr>
              <w:t>Análise de Conteúdo Categórica</w:t>
            </w:r>
          </w:p>
        </w:tc>
      </w:tr>
      <w:tr w:rsidR="000B7870" w14:paraId="00B03D12" w14:textId="77777777" w:rsidTr="007240EF">
        <w:tc>
          <w:tcPr>
            <w:tcW w:w="2972" w:type="dxa"/>
            <w:vAlign w:val="center"/>
          </w:tcPr>
          <w:p w14:paraId="18DFD792" w14:textId="77777777" w:rsidR="000B7870" w:rsidRPr="00B162B9" w:rsidRDefault="000B7870" w:rsidP="007240EF">
            <w:pPr>
              <w:spacing w:line="276" w:lineRule="auto"/>
              <w:ind w:firstLine="0"/>
              <w:jc w:val="left"/>
              <w:rPr>
                <w:sz w:val="22"/>
              </w:rPr>
            </w:pPr>
            <w:r w:rsidRPr="00B162B9">
              <w:rPr>
                <w:sz w:val="22"/>
              </w:rPr>
              <w:t>Estruturação da Decisão</w:t>
            </w:r>
          </w:p>
        </w:tc>
        <w:tc>
          <w:tcPr>
            <w:tcW w:w="2977" w:type="dxa"/>
            <w:vAlign w:val="center"/>
          </w:tcPr>
          <w:p w14:paraId="5E5DBCC7" w14:textId="77777777" w:rsidR="000B7870" w:rsidRPr="00B162B9" w:rsidRDefault="000B7870" w:rsidP="007240EF">
            <w:pPr>
              <w:spacing w:line="276" w:lineRule="auto"/>
              <w:ind w:firstLine="0"/>
              <w:jc w:val="left"/>
              <w:rPr>
                <w:sz w:val="22"/>
              </w:rPr>
            </w:pPr>
            <w:r w:rsidRPr="00B162B9">
              <w:rPr>
                <w:sz w:val="22"/>
              </w:rPr>
              <w:t>Pesquisa Documental</w:t>
            </w:r>
          </w:p>
          <w:p w14:paraId="4D1FF5BC"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5E230629" w14:textId="77777777" w:rsidR="000B7870" w:rsidRPr="00B162B9" w:rsidRDefault="000B7870" w:rsidP="007240EF">
            <w:pPr>
              <w:spacing w:line="276" w:lineRule="auto"/>
              <w:ind w:firstLine="0"/>
              <w:jc w:val="left"/>
              <w:rPr>
                <w:sz w:val="22"/>
              </w:rPr>
            </w:pPr>
            <w:r w:rsidRPr="00B162B9">
              <w:rPr>
                <w:sz w:val="22"/>
              </w:rPr>
              <w:t>*</w:t>
            </w:r>
          </w:p>
        </w:tc>
      </w:tr>
      <w:tr w:rsidR="000B7870" w14:paraId="333DFB5A" w14:textId="77777777" w:rsidTr="007240EF">
        <w:tc>
          <w:tcPr>
            <w:tcW w:w="2972" w:type="dxa"/>
            <w:vAlign w:val="center"/>
          </w:tcPr>
          <w:p w14:paraId="04239DC8" w14:textId="77777777" w:rsidR="000B7870" w:rsidRPr="00B162B9" w:rsidRDefault="000B7870" w:rsidP="007240EF">
            <w:pPr>
              <w:spacing w:line="276" w:lineRule="auto"/>
              <w:ind w:firstLine="0"/>
              <w:jc w:val="left"/>
              <w:rPr>
                <w:sz w:val="22"/>
              </w:rPr>
            </w:pPr>
            <w:r w:rsidRPr="00B162B9">
              <w:rPr>
                <w:sz w:val="22"/>
              </w:rPr>
              <w:t>Geração de Casos</w:t>
            </w:r>
          </w:p>
        </w:tc>
        <w:tc>
          <w:tcPr>
            <w:tcW w:w="2977" w:type="dxa"/>
            <w:vAlign w:val="center"/>
          </w:tcPr>
          <w:p w14:paraId="6568A4A6" w14:textId="77777777" w:rsidR="000B7870" w:rsidRPr="00B162B9" w:rsidRDefault="000B7870" w:rsidP="007240EF">
            <w:pPr>
              <w:spacing w:line="276" w:lineRule="auto"/>
              <w:ind w:firstLine="0"/>
              <w:jc w:val="left"/>
              <w:rPr>
                <w:sz w:val="22"/>
              </w:rPr>
            </w:pPr>
            <w:r w:rsidRPr="00B162B9">
              <w:rPr>
                <w:sz w:val="22"/>
              </w:rPr>
              <w:t>Modelagem e Simulação Computacional</w:t>
            </w:r>
          </w:p>
          <w:p w14:paraId="7A8152F8" w14:textId="77777777" w:rsidR="000B7870" w:rsidRPr="00B162B9" w:rsidRDefault="000B7870" w:rsidP="007240EF">
            <w:pPr>
              <w:spacing w:line="276" w:lineRule="auto"/>
              <w:ind w:firstLine="0"/>
              <w:jc w:val="left"/>
              <w:rPr>
                <w:sz w:val="22"/>
              </w:rPr>
            </w:pPr>
            <w:r w:rsidRPr="00B162B9">
              <w:rPr>
                <w:sz w:val="22"/>
              </w:rPr>
              <w:t>Projeto de Experimentos</w:t>
            </w:r>
          </w:p>
        </w:tc>
        <w:tc>
          <w:tcPr>
            <w:tcW w:w="3112" w:type="dxa"/>
            <w:vAlign w:val="center"/>
          </w:tcPr>
          <w:p w14:paraId="4E58ECCD" w14:textId="77777777" w:rsidR="000B7870" w:rsidRPr="00B162B9" w:rsidRDefault="000B7870" w:rsidP="007240EF">
            <w:pPr>
              <w:spacing w:line="276" w:lineRule="auto"/>
              <w:ind w:firstLine="0"/>
              <w:jc w:val="left"/>
              <w:rPr>
                <w:sz w:val="22"/>
              </w:rPr>
            </w:pPr>
            <w:r w:rsidRPr="00B162B9">
              <w:rPr>
                <w:sz w:val="22"/>
              </w:rPr>
              <w:t>Estatística Descritiva</w:t>
            </w:r>
          </w:p>
          <w:p w14:paraId="4481664A"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2B4E715D" w14:textId="77777777" w:rsidTr="007240EF">
        <w:tc>
          <w:tcPr>
            <w:tcW w:w="2972" w:type="dxa"/>
            <w:vAlign w:val="center"/>
          </w:tcPr>
          <w:p w14:paraId="6BE076B2" w14:textId="77777777" w:rsidR="000B7870" w:rsidRPr="00B162B9" w:rsidRDefault="000B7870" w:rsidP="007240EF">
            <w:pPr>
              <w:spacing w:line="276" w:lineRule="auto"/>
              <w:ind w:firstLine="0"/>
              <w:jc w:val="left"/>
              <w:rPr>
                <w:sz w:val="22"/>
              </w:rPr>
            </w:pPr>
            <w:r w:rsidRPr="00B162B9">
              <w:rPr>
                <w:sz w:val="22"/>
              </w:rPr>
              <w:t>Descoberta de Cenários</w:t>
            </w:r>
          </w:p>
        </w:tc>
        <w:tc>
          <w:tcPr>
            <w:tcW w:w="2977" w:type="dxa"/>
            <w:vAlign w:val="center"/>
          </w:tcPr>
          <w:p w14:paraId="1D36840D"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4F74A417" w14:textId="77777777" w:rsidR="000B7870" w:rsidRPr="00B162B9" w:rsidRDefault="000B7870" w:rsidP="007240EF">
            <w:pPr>
              <w:spacing w:line="276" w:lineRule="auto"/>
              <w:ind w:firstLine="0"/>
              <w:jc w:val="left"/>
              <w:rPr>
                <w:sz w:val="22"/>
              </w:rPr>
            </w:pPr>
            <w:r w:rsidRPr="00B162B9">
              <w:rPr>
                <w:sz w:val="22"/>
              </w:rPr>
              <w:t>PRIM – Análise de Clusters</w:t>
            </w:r>
          </w:p>
          <w:p w14:paraId="48C7D721" w14:textId="77777777" w:rsidR="000B7870" w:rsidRPr="00B162B9" w:rsidRDefault="000B7870" w:rsidP="007240EF">
            <w:pPr>
              <w:spacing w:line="276" w:lineRule="auto"/>
              <w:ind w:firstLine="0"/>
              <w:jc w:val="left"/>
              <w:rPr>
                <w:sz w:val="22"/>
              </w:rPr>
            </w:pPr>
            <w:r w:rsidRPr="00B162B9">
              <w:rPr>
                <w:sz w:val="22"/>
              </w:rPr>
              <w:t>Estatística Descritiva</w:t>
            </w:r>
          </w:p>
          <w:p w14:paraId="3594DF7C"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52B17A2E" w14:textId="77777777" w:rsidTr="007240EF">
        <w:tc>
          <w:tcPr>
            <w:tcW w:w="2972" w:type="dxa"/>
            <w:vAlign w:val="center"/>
          </w:tcPr>
          <w:p w14:paraId="7B5FC40A" w14:textId="77777777" w:rsidR="000B7870" w:rsidRPr="00B162B9" w:rsidRDefault="000B7870" w:rsidP="007240EF">
            <w:pPr>
              <w:spacing w:line="276" w:lineRule="auto"/>
              <w:ind w:firstLine="0"/>
              <w:jc w:val="left"/>
              <w:rPr>
                <w:sz w:val="22"/>
              </w:rPr>
            </w:pPr>
            <w:r w:rsidRPr="00B162B9">
              <w:rPr>
                <w:sz w:val="22"/>
              </w:rPr>
              <w:t>Análise de Tradeoffs</w:t>
            </w:r>
          </w:p>
        </w:tc>
        <w:tc>
          <w:tcPr>
            <w:tcW w:w="2977" w:type="dxa"/>
            <w:vAlign w:val="center"/>
          </w:tcPr>
          <w:p w14:paraId="23F0A9DF"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62B19BC3" w14:textId="77777777" w:rsidR="000B7870" w:rsidRPr="00B162B9" w:rsidRDefault="000B7870" w:rsidP="007240EF">
            <w:pPr>
              <w:spacing w:line="276" w:lineRule="auto"/>
              <w:ind w:firstLine="0"/>
              <w:jc w:val="left"/>
              <w:rPr>
                <w:sz w:val="22"/>
              </w:rPr>
            </w:pPr>
            <w:r w:rsidRPr="00B162B9">
              <w:rPr>
                <w:sz w:val="22"/>
              </w:rPr>
              <w:t>Calculo de Valor Esperado por Estratégia para formação da Fronteira de Estratégias Robustas</w:t>
            </w:r>
          </w:p>
        </w:tc>
      </w:tr>
      <w:tr w:rsidR="000B7870" w14:paraId="55A5296A" w14:textId="77777777" w:rsidTr="007240EF">
        <w:tc>
          <w:tcPr>
            <w:tcW w:w="2972" w:type="dxa"/>
            <w:vAlign w:val="center"/>
          </w:tcPr>
          <w:p w14:paraId="7DA91797" w14:textId="77777777" w:rsidR="000B7870" w:rsidRPr="00B162B9" w:rsidRDefault="000B7870" w:rsidP="007240EF">
            <w:pPr>
              <w:spacing w:line="276" w:lineRule="auto"/>
              <w:ind w:firstLine="0"/>
              <w:jc w:val="left"/>
              <w:rPr>
                <w:sz w:val="22"/>
              </w:rPr>
            </w:pPr>
            <w:r w:rsidRPr="00B162B9">
              <w:rPr>
                <w:sz w:val="22"/>
              </w:rPr>
              <w:t>Avaliação pós-Instanciação</w:t>
            </w:r>
          </w:p>
        </w:tc>
        <w:tc>
          <w:tcPr>
            <w:tcW w:w="2977" w:type="dxa"/>
            <w:vAlign w:val="center"/>
          </w:tcPr>
          <w:p w14:paraId="5AFAF6BD" w14:textId="77777777" w:rsidR="000B7870" w:rsidRPr="00B162B9" w:rsidRDefault="000B7870" w:rsidP="007240EF">
            <w:pPr>
              <w:spacing w:line="276" w:lineRule="auto"/>
              <w:ind w:firstLine="0"/>
              <w:jc w:val="left"/>
              <w:rPr>
                <w:sz w:val="22"/>
              </w:rPr>
            </w:pPr>
            <w:r w:rsidRPr="00B162B9">
              <w:rPr>
                <w:sz w:val="22"/>
              </w:rPr>
              <w:t>Grupo Focal Confirmatório</w:t>
            </w:r>
          </w:p>
        </w:tc>
        <w:tc>
          <w:tcPr>
            <w:tcW w:w="3112" w:type="dxa"/>
            <w:vAlign w:val="center"/>
          </w:tcPr>
          <w:p w14:paraId="68D8864D" w14:textId="77777777" w:rsidR="000B7870" w:rsidRPr="00B162B9" w:rsidRDefault="000B7870" w:rsidP="007240EF">
            <w:pPr>
              <w:spacing w:line="276" w:lineRule="auto"/>
              <w:ind w:firstLine="0"/>
              <w:jc w:val="left"/>
              <w:rPr>
                <w:sz w:val="22"/>
              </w:rPr>
            </w:pPr>
            <w:r>
              <w:rPr>
                <w:sz w:val="22"/>
              </w:rPr>
              <w:t>*</w:t>
            </w:r>
          </w:p>
        </w:tc>
      </w:tr>
      <w:tr w:rsidR="000B7870" w14:paraId="402B8AD2" w14:textId="77777777" w:rsidTr="007240EF">
        <w:tc>
          <w:tcPr>
            <w:tcW w:w="2972" w:type="dxa"/>
            <w:vAlign w:val="center"/>
          </w:tcPr>
          <w:p w14:paraId="3C32A17F" w14:textId="77777777" w:rsidR="000B7870" w:rsidRPr="00B162B9" w:rsidRDefault="000B7870" w:rsidP="007240EF">
            <w:pPr>
              <w:spacing w:line="276" w:lineRule="auto"/>
              <w:ind w:firstLine="0"/>
              <w:jc w:val="left"/>
              <w:rPr>
                <w:sz w:val="22"/>
              </w:rPr>
            </w:pPr>
            <w:r>
              <w:rPr>
                <w:sz w:val="22"/>
              </w:rPr>
              <w:t>Comparação dos Dados Pré e Pós-Instanciação</w:t>
            </w:r>
          </w:p>
        </w:tc>
        <w:tc>
          <w:tcPr>
            <w:tcW w:w="2977" w:type="dxa"/>
            <w:vAlign w:val="center"/>
          </w:tcPr>
          <w:p w14:paraId="7D6A64BE" w14:textId="77777777" w:rsidR="000B7870" w:rsidRPr="00B162B9" w:rsidRDefault="000B7870" w:rsidP="007240EF">
            <w:pPr>
              <w:spacing w:line="276" w:lineRule="auto"/>
              <w:ind w:firstLine="0"/>
              <w:jc w:val="left"/>
              <w:rPr>
                <w:sz w:val="22"/>
              </w:rPr>
            </w:pPr>
            <w:r>
              <w:rPr>
                <w:sz w:val="22"/>
              </w:rPr>
              <w:t>**</w:t>
            </w:r>
          </w:p>
        </w:tc>
        <w:tc>
          <w:tcPr>
            <w:tcW w:w="3112" w:type="dxa"/>
            <w:vAlign w:val="center"/>
          </w:tcPr>
          <w:p w14:paraId="75A7C488" w14:textId="77777777" w:rsidR="000B7870" w:rsidRPr="00B162B9" w:rsidRDefault="000B7870" w:rsidP="007240EF">
            <w:pPr>
              <w:spacing w:line="276" w:lineRule="auto"/>
              <w:ind w:firstLine="0"/>
              <w:jc w:val="left"/>
              <w:rPr>
                <w:sz w:val="22"/>
              </w:rPr>
            </w:pPr>
            <w:r w:rsidRPr="00B162B9">
              <w:rPr>
                <w:sz w:val="22"/>
              </w:rPr>
              <w:t>Análise de Conteúdo Categórica</w:t>
            </w:r>
          </w:p>
        </w:tc>
      </w:tr>
    </w:tbl>
    <w:p w14:paraId="6179660A" w14:textId="77777777" w:rsidR="000B7870" w:rsidRDefault="000B7870" w:rsidP="000B7870">
      <w:pPr>
        <w:ind w:firstLine="0"/>
        <w:jc w:val="center"/>
      </w:pPr>
      <w:r>
        <w:t>* A etapa é input para outras etapas do Método e não possui Análise em si mesma.</w:t>
      </w:r>
    </w:p>
    <w:p w14:paraId="094C7FFA" w14:textId="77777777" w:rsidR="000B7870" w:rsidRDefault="000B7870" w:rsidP="000B7870">
      <w:pPr>
        <w:ind w:firstLine="0"/>
        <w:jc w:val="center"/>
      </w:pPr>
      <w:r>
        <w:t>** A etapa não possui Coleta de Dados.</w:t>
      </w:r>
    </w:p>
    <w:p w14:paraId="56D65457" w14:textId="77777777" w:rsidR="000B7870" w:rsidRDefault="000B7870" w:rsidP="000B7870">
      <w:pPr>
        <w:ind w:firstLine="0"/>
        <w:jc w:val="center"/>
      </w:pPr>
      <w:r>
        <w:t>Fonte: Elaborado pelo Autor.</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771CE6FB" w14:textId="0F2C930D" w:rsidR="00991C79" w:rsidRDefault="00991C79" w:rsidP="00473BCA">
      <w:bookmarkStart w:id="142" w:name="_Toc456015074"/>
    </w:p>
    <w:p w14:paraId="32B8B72F" w14:textId="5BCAF5AC" w:rsidR="00CA1B31" w:rsidRDefault="00CA1B31" w:rsidP="0038133F">
      <w:pPr>
        <w:ind w:firstLine="0"/>
      </w:pPr>
    </w:p>
    <w:p w14:paraId="1AF24BF5" w14:textId="2EBA8D3C" w:rsidR="00A86527" w:rsidRDefault="00C9041A" w:rsidP="00327E73">
      <w:pPr>
        <w:pStyle w:val="Ttulo2"/>
      </w:pPr>
      <w:r>
        <w:t>Execução d</w:t>
      </w:r>
      <w:r w:rsidR="00AB4D99">
        <w:t>os Experimentos Computacionais</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7EDBFFAD" w14:textId="402AAECA" w:rsidR="006913B5" w:rsidRDefault="006913B5" w:rsidP="009C7E54">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w:t>
      </w:r>
    </w:p>
    <w:p w14:paraId="2A13118D" w14:textId="2EEB1163" w:rsidR="006915B9" w:rsidRDefault="006915B9" w:rsidP="006915B9"/>
    <w:p w14:paraId="0B06CCD9" w14:textId="77777777" w:rsidR="001C7738" w:rsidRDefault="001C7738" w:rsidP="006915B9"/>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w:t>
      </w:r>
      <w:r w:rsidR="0004554C">
        <w:lastRenderedPageBreak/>
        <w:t>Um roteiro contendo questões relevantes sobre a avaliação de decisões estratégicas foi formulado, o qual está disponível no Apêndice F.</w:t>
      </w:r>
    </w:p>
    <w:p w14:paraId="2804FE1D" w14:textId="1D77714E" w:rsidR="00473BCA" w:rsidRDefault="00473BCA">
      <w:pPr>
        <w:pStyle w:val="Ttulo2"/>
      </w:pPr>
      <w:bookmarkStart w:id="143" w:name="_Toc504373167"/>
      <w:r>
        <w:t>Análise de Dados</w:t>
      </w:r>
      <w:bookmarkEnd w:id="143"/>
    </w:p>
    <w:p w14:paraId="1BABF4E6" w14:textId="7D504DA5"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0CBFBD30" w14:textId="4FD14A4F" w:rsidR="007B02E9" w:rsidRDefault="007B02E9" w:rsidP="007B5F18"/>
    <w:p w14:paraId="2B1CAA38" w14:textId="62D4F5AF" w:rsidR="007B02E9" w:rsidRDefault="007B02E9" w:rsidP="007B5F18">
      <w:r>
        <w:t>Não vou fazer:</w:t>
      </w:r>
    </w:p>
    <w:p w14:paraId="3D67C3A3" w14:textId="5CD9A251" w:rsidR="007B02E9" w:rsidRDefault="007B02E9" w:rsidP="009A7906"/>
    <w:p w14:paraId="2434F756" w14:textId="77777777" w:rsidR="007B02E9" w:rsidRPr="00473BCA" w:rsidRDefault="007B02E9" w:rsidP="009A7906"/>
    <w:p w14:paraId="6AE9F5F8" w14:textId="77777777" w:rsidR="007B02E9"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p>
    <w:p w14:paraId="704D4DE0" w14:textId="77777777" w:rsidR="007B02E9" w:rsidRDefault="007B02E9" w:rsidP="00473BCA"/>
    <w:p w14:paraId="6E989350" w14:textId="3AF8EEEC" w:rsidR="006703E2" w:rsidRDefault="006703E2" w:rsidP="006703E2">
      <w:pPr>
        <w:pStyle w:val="Ttulo3"/>
      </w:pPr>
      <w:r>
        <w:t>Análise de Vulnerabilidades</w:t>
      </w:r>
    </w:p>
    <w:p w14:paraId="2B723324" w14:textId="1F75DB0A" w:rsidR="00C9041A" w:rsidRDefault="00C9041A" w:rsidP="006703E2">
      <w:r>
        <w:t>Este trabalho empregou três conjuntos de técnicas para a análise de vulnerabilidades. Em primeiro lugar, foi empregada uma análise estatística descritiva</w:t>
      </w:r>
      <w:r w:rsidR="0014229E">
        <w:t>, utilizando o calculo de diferença entre médias e um teste estatístico t, utilizando o procedimento do valor p.</w:t>
      </w:r>
    </w:p>
    <w:p w14:paraId="37F0EE7A" w14:textId="2FD3C612" w:rsidR="0065560F" w:rsidRDefault="0065560F" w:rsidP="0065560F">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30F98401" w14:textId="0BF49972" w:rsidR="0065560F" w:rsidRDefault="0065560F" w:rsidP="0065560F">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43475A65" w14:textId="77777777" w:rsidR="0065560F" w:rsidRDefault="0065560F" w:rsidP="006703E2"/>
    <w:p w14:paraId="538719F9" w14:textId="64B8A9E5" w:rsidR="006703E2" w:rsidRDefault="006703E2" w:rsidP="00473BCA"/>
    <w:p w14:paraId="1B5A956E" w14:textId="4E722CC9" w:rsidR="006703E2" w:rsidRDefault="006703E2" w:rsidP="00473BCA"/>
    <w:p w14:paraId="2690708C" w14:textId="77777777" w:rsidR="008B74DC" w:rsidRDefault="008B74DC" w:rsidP="008B74DC">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0E3A6036" w14:textId="77777777" w:rsidR="008B74DC" w:rsidRPr="009E7537" w:rsidRDefault="008B74DC" w:rsidP="008B74DC">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089B7AE" w14:textId="77777777" w:rsidR="008B74DC" w:rsidRDefault="008B74DC" w:rsidP="008B74DC">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p>
    <w:p w14:paraId="6E5873A9" w14:textId="77777777" w:rsidR="008B74DC" w:rsidRDefault="008B74DC" w:rsidP="008B74DC"/>
    <w:p w14:paraId="525A1880" w14:textId="77777777" w:rsidR="008B74DC" w:rsidRDefault="008B74DC" w:rsidP="008B74DC">
      <w:r>
        <w:t xml:space="preserve">É possível notar, porém que a </w:t>
      </w:r>
    </w:p>
    <w:p w14:paraId="656AB4F3" w14:textId="77777777" w:rsidR="008B74DC" w:rsidRDefault="008B74DC" w:rsidP="008B74DC">
      <w:r>
        <w:t>[Discutir]</w:t>
      </w:r>
    </w:p>
    <w:p w14:paraId="49ACAEEF" w14:textId="77777777" w:rsidR="008B74DC" w:rsidRDefault="008B74DC" w:rsidP="008B74DC">
      <w:r>
        <w:t xml:space="preserve">Os gráficos de Partial Dependence calculados utilizando-se a Random Forest treinada com os dados gerados pelo modelo suportam a análise de vulnerabilidade, </w:t>
      </w:r>
      <w:r>
        <w:lastRenderedPageBreak/>
        <w:t xml:space="preserve">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0D2D0259" w14:textId="6C61A5B4" w:rsidR="008B74DC" w:rsidRDefault="008B74DC" w:rsidP="00473BCA"/>
    <w:p w14:paraId="791ED6F5" w14:textId="3A6A787F" w:rsidR="008B74DC" w:rsidRDefault="008B74DC" w:rsidP="00473BCA"/>
    <w:p w14:paraId="219D7AE1" w14:textId="74F6F271" w:rsidR="0061768B" w:rsidRDefault="0061768B" w:rsidP="00473BCA"/>
    <w:p w14:paraId="40BFD7D4" w14:textId="7D31B802" w:rsidR="0061768B" w:rsidRDefault="0061768B" w:rsidP="00473BCA"/>
    <w:p w14:paraId="776D2347" w14:textId="4F51DC0E" w:rsidR="0061768B" w:rsidRDefault="0061768B" w:rsidP="00473BCA">
      <w:r>
        <w:t>Colando de novo, não sei se algo ficou para trás:</w:t>
      </w:r>
    </w:p>
    <w:p w14:paraId="1273F1E3" w14:textId="76AFBC2F" w:rsidR="0061768B" w:rsidRDefault="0061768B" w:rsidP="00473BCA"/>
    <w:p w14:paraId="1538DF6C" w14:textId="77777777" w:rsidR="0061768B" w:rsidRDefault="0061768B" w:rsidP="0061768B">
      <w:r>
        <w:t>Além de identificar quais são as variáveis mais importantes para determinar as condições nas quais a estratégia 31 tende a falhar, os resultados gerados por Random Forests ainda podem ser utilizados para examinar as relações entre as variáveis incertas e a vulnerabilidade da estratégia candidata.</w:t>
      </w:r>
    </w:p>
    <w:p w14:paraId="41DFE0C4" w14:textId="77777777" w:rsidR="0061768B" w:rsidRDefault="0061768B" w:rsidP="0061768B">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44BE9153" w14:textId="77777777" w:rsidR="0061768B" w:rsidRDefault="0061768B" w:rsidP="0061768B"/>
    <w:p w14:paraId="5DD9F9FD" w14:textId="77777777" w:rsidR="0061768B" w:rsidRDefault="0061768B" w:rsidP="0061768B">
      <w:r>
        <w:t xml:space="preserve">Para este fim, este trabalho </w:t>
      </w:r>
    </w:p>
    <w:p w14:paraId="0E583AC7" w14:textId="77777777" w:rsidR="0061768B" w:rsidRDefault="0061768B" w:rsidP="0061768B"/>
    <w:p w14:paraId="69D38BEE" w14:textId="77777777" w:rsidR="0061768B" w:rsidRDefault="0061768B" w:rsidP="0061768B">
      <w:r>
        <w:t>O resultado desta análise confirma apenas em parte os resultados das análises de diferenças entre médias. Desta maneira, há mais confiança de que o tamanho do mercado potencial e a estratégia do player 2 são determinantes para o fracasso da estratégia candidata escolhida.</w:t>
      </w:r>
    </w:p>
    <w:p w14:paraId="73AC06AB" w14:textId="77777777" w:rsidR="0061768B" w:rsidRDefault="0061768B" w:rsidP="0061768B">
      <w:r>
        <w:t xml:space="preserve">Finalmente, </w:t>
      </w:r>
    </w:p>
    <w:p w14:paraId="2988CCD4" w14:textId="77777777" w:rsidR="0061768B" w:rsidRDefault="0061768B" w:rsidP="0061768B"/>
    <w:p w14:paraId="00269A7D" w14:textId="77777777" w:rsidR="0061768B" w:rsidRDefault="0061768B" w:rsidP="0061768B">
      <w:r>
        <w:t>Justificativa:</w:t>
      </w:r>
    </w:p>
    <w:p w14:paraId="64016D19" w14:textId="77777777" w:rsidR="0061768B" w:rsidRDefault="0061768B" w:rsidP="0061768B"/>
    <w:p w14:paraId="25C3410F" w14:textId="77777777" w:rsidR="0061768B" w:rsidRDefault="0061768B" w:rsidP="0061768B">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EA3B0AB" w14:textId="77777777" w:rsidR="0061768B" w:rsidRPr="009E7537" w:rsidRDefault="0061768B" w:rsidP="0061768B">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8BD7040" w14:textId="77777777" w:rsidR="0061768B" w:rsidRDefault="0061768B" w:rsidP="0061768B">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r>
        <w:fldChar w:fldCharType="begin" w:fldLock="1"/>
      </w:r>
      <w:r>
        <w:instrText>ADDIN CSL_CITATION { "citationItems" : [ { "id" : "ITEM-1", "itemData" : { "DOI" : "DOI 10.1214/aos/1013203451", "ISBN" : "0090-5364", "ISSN" : "00905364", "PMID" : "21740230", "abstract" : "Function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ruining less than clean data. Connections between this approach and the boosting methods of Freund and Shapire and Friedman, Hastie and Tibshirani are discussed.", "author" : [ { "dropping-particle" : "", "family" : "Friedman", "given" : "Jerome H.", "non-dropping-particle" : "", "parse-names" : false, "suffix" : "" } ], "container-title" : "Annals of Statistics", "id" : "ITEM-1", "issue" : "5", "issued" : { "date-parts" : [ [ "2001" ] ] }, "page" : "1189-1232", "title" : "Greedy function approximation: A gradient boosting machine", "type" : "article-journal", "volume" : "29" }, "uris" : [ "http://www.mendeley.com/documents/?uuid=81b0178d-ee8d-419a-b794-642ff4afc629" ] } ], "mendeley" : { "formattedCitation" : "(FRIEDMAN, 2001)", "plainTextFormattedCitation" : "(FRIEDMAN, 2001)", "previouslyFormattedCitation" : "(FRIEDMAN, 2001)" }, "properties" : {  }, "schema" : "https://github.com/citation-style-language/schema/raw/master/csl-citation.json" }</w:instrText>
      </w:r>
      <w:r>
        <w:fldChar w:fldCharType="separate"/>
      </w:r>
      <w:r w:rsidRPr="0061768B">
        <w:rPr>
          <w:noProof/>
        </w:rPr>
        <w:t>(FRIEDMAN, 2001)</w:t>
      </w:r>
      <w:r>
        <w:fldChar w:fldCharType="end"/>
      </w:r>
      <w:r>
        <w:t>.</w:t>
      </w:r>
    </w:p>
    <w:p w14:paraId="059FCDF4" w14:textId="77777777" w:rsidR="007B02E9" w:rsidRDefault="007B02E9" w:rsidP="00473BCA"/>
    <w:p w14:paraId="26256743" w14:textId="77777777" w:rsidR="007B02E9" w:rsidRDefault="007B02E9" w:rsidP="00473BCA"/>
    <w:p w14:paraId="70296E0D" w14:textId="1C4F835E" w:rsidR="005107CC" w:rsidRDefault="00397875" w:rsidP="00473BCA">
      <w:r>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316F7F6C" w14:textId="0B10C726" w:rsidR="006703E2" w:rsidRDefault="006703E2" w:rsidP="00473BCA"/>
    <w:p w14:paraId="1DB4A2B9" w14:textId="27139AE8" w:rsidR="006703E2" w:rsidRDefault="006703E2" w:rsidP="00473BCA"/>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4" w:name="_Toc504373168"/>
      <w:r>
        <w:lastRenderedPageBreak/>
        <w:t>DESENVOLVIMENTO DA ANÁLISE RDM</w:t>
      </w:r>
      <w:bookmarkEnd w:id="144"/>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5" w:name="_Toc504373169"/>
      <w:r>
        <w:t>Estruturação do Problema (X, L, R, M)</w:t>
      </w:r>
      <w:bookmarkEnd w:id="145"/>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6" w:name="_Toc504373170"/>
      <w:r>
        <w:t>Incertezas (X)</w:t>
      </w:r>
      <w:bookmarkEnd w:id="146"/>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6AE5AF02" w:rsidR="002D0E7C" w:rsidRDefault="002D0E7C" w:rsidP="002D0E7C">
      <w:pPr>
        <w:pStyle w:val="Legenda"/>
      </w:pPr>
      <w:bookmarkStart w:id="147" w:name="_Ref503819096"/>
      <w:bookmarkStart w:id="148" w:name="_Toc504498605"/>
      <w:r>
        <w:lastRenderedPageBreak/>
        <w:t xml:space="preserve">Figura </w:t>
      </w:r>
      <w:fldSimple w:instr=" SEQ Figura \* ARABIC ">
        <w:r w:rsidR="00C2035D">
          <w:rPr>
            <w:noProof/>
          </w:rPr>
          <w:t>31</w:t>
        </w:r>
      </w:fldSimple>
      <w:bookmarkEnd w:id="147"/>
      <w:r>
        <w:t xml:space="preserve"> – Crescimento e Queda </w:t>
      </w:r>
      <w:r w:rsidR="009C433D">
        <w:t xml:space="preserve">Exponencial </w:t>
      </w:r>
      <w:r>
        <w:t>do valor de Ações – 3D Systems</w:t>
      </w:r>
      <w:bookmarkEnd w:id="148"/>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9" w:name="_Toc504373171"/>
      <w:r>
        <w:t>Decisões Estratégicas (L)</w:t>
      </w:r>
      <w:bookmarkEnd w:id="149"/>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07DD648" w:rsidR="00337F23" w:rsidRDefault="00337F23" w:rsidP="008061E9">
      <w:pPr>
        <w:pStyle w:val="Legenda"/>
      </w:pPr>
      <w:bookmarkStart w:id="150" w:name="_Ref504225839"/>
      <w:bookmarkStart w:id="151" w:name="_Toc504498606"/>
      <w:r>
        <w:t xml:space="preserve">Figura </w:t>
      </w:r>
      <w:fldSimple w:instr=" SEQ Figura \* ARABIC ">
        <w:r w:rsidR="00C2035D">
          <w:rPr>
            <w:noProof/>
          </w:rPr>
          <w:t>32</w:t>
        </w:r>
      </w:fldSimple>
      <w:bookmarkEnd w:id="150"/>
      <w:r>
        <w:t xml:space="preserve"> – Fundamentos Financeiros – 3D Systems</w:t>
      </w:r>
      <w:bookmarkEnd w:id="151"/>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34F957EC" w:rsidR="00FE51E8" w:rsidRDefault="00FE51E8" w:rsidP="00FE51E8">
      <w:pPr>
        <w:pStyle w:val="Legenda"/>
      </w:pPr>
      <w:bookmarkStart w:id="152" w:name="_Ref503443209"/>
      <w:bookmarkStart w:id="153" w:name="_Toc504498607"/>
      <w:r>
        <w:t xml:space="preserve">Figura </w:t>
      </w:r>
      <w:fldSimple w:instr=" SEQ Figura \* ARABIC ">
        <w:r w:rsidR="00C2035D">
          <w:rPr>
            <w:noProof/>
          </w:rPr>
          <w:t>33</w:t>
        </w:r>
      </w:fldSimple>
      <w:bookmarkEnd w:id="152"/>
      <w:r>
        <w:t xml:space="preserve"> – Investimento em Pesquisa e Desenvolvimento – 3D Systems</w:t>
      </w:r>
      <w:bookmarkEnd w:id="153"/>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4" w:name="_Toc504373174"/>
      <w:bookmarkStart w:id="155" w:name="_Toc504373172"/>
      <w:r>
        <w:t>Estrutura</w:t>
      </w:r>
      <w:r w:rsidR="008C5829">
        <w:t xml:space="preserve"> do Modelo</w:t>
      </w:r>
      <w:bookmarkEnd w:id="154"/>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5ACF5B67" w:rsidR="008C5829" w:rsidRDefault="008C5829" w:rsidP="008C5829">
      <w:pPr>
        <w:pStyle w:val="Legenda"/>
      </w:pPr>
      <w:bookmarkStart w:id="156" w:name="_Ref504373488"/>
      <w:bookmarkStart w:id="157" w:name="_Toc504498608"/>
      <w:r>
        <w:lastRenderedPageBreak/>
        <w:t xml:space="preserve">Figura </w:t>
      </w:r>
      <w:fldSimple w:instr=" SEQ Figura \* ARABIC ">
        <w:r w:rsidR="00C2035D">
          <w:rPr>
            <w:noProof/>
          </w:rPr>
          <w:t>34</w:t>
        </w:r>
      </w:fldSimple>
      <w:bookmarkEnd w:id="156"/>
      <w:r>
        <w:t xml:space="preserve"> – Diagrama de Fronteiras do Modelo</w:t>
      </w:r>
      <w:bookmarkEnd w:id="157"/>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B857BE7" w:rsidR="003922DB" w:rsidRDefault="003922DB" w:rsidP="003922DB">
      <w:pPr>
        <w:pStyle w:val="Legenda"/>
      </w:pPr>
      <w:bookmarkStart w:id="158" w:name="_Ref504393698"/>
      <w:r>
        <w:t xml:space="preserve">Quadro </w:t>
      </w:r>
      <w:fldSimple w:instr=" SEQ Quadro \* ARABIC ">
        <w:r w:rsidR="001013E0">
          <w:rPr>
            <w:noProof/>
          </w:rPr>
          <w:t>15</w:t>
        </w:r>
      </w:fldSimple>
      <w:bookmarkEnd w:id="158"/>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5"/>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7FD54C93" w:rsidR="00A855EA" w:rsidRDefault="00A855EA" w:rsidP="00A855EA">
      <w:pPr>
        <w:pStyle w:val="Legenda"/>
      </w:pPr>
      <w:bookmarkStart w:id="159" w:name="_Ref504250017"/>
      <w:bookmarkStart w:id="160" w:name="_Toc503766114"/>
      <w:r>
        <w:t xml:space="preserve">Quadro </w:t>
      </w:r>
      <w:fldSimple w:instr=" SEQ Quadro \* ARABIC ">
        <w:r w:rsidR="001013E0">
          <w:rPr>
            <w:noProof/>
          </w:rPr>
          <w:t>16</w:t>
        </w:r>
      </w:fldSimple>
      <w:bookmarkEnd w:id="159"/>
      <w:r>
        <w:t xml:space="preserve"> – Incertezas, Decisões, Relações e Métricas (XLRM)</w:t>
      </w:r>
      <w:bookmarkEnd w:id="160"/>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61" w:name="_Toc504373173"/>
      <w:r>
        <w:t xml:space="preserve">Modelo de Dinâmica </w:t>
      </w:r>
      <w:r w:rsidR="002D0E7C">
        <w:t>Competitiva</w:t>
      </w:r>
      <w:bookmarkEnd w:id="161"/>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ED720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ED720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ED720B"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ED720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ED720B"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ED720B"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3AED63" w:rsidR="00390F69" w:rsidRDefault="00390F69" w:rsidP="00390F69">
      <w:pPr>
        <w:pStyle w:val="Legenda"/>
      </w:pPr>
      <w:bookmarkStart w:id="162" w:name="_Toc504498609"/>
      <w:r>
        <w:t xml:space="preserve">Figura </w:t>
      </w:r>
      <w:fldSimple w:instr=" SEQ Figura \* ARABIC ">
        <w:r w:rsidR="00C2035D">
          <w:rPr>
            <w:noProof/>
          </w:rPr>
          <w:t>35</w:t>
        </w:r>
      </w:fldSimple>
      <w:r>
        <w:t xml:space="preserve"> – Relação entre produção Acumulada e Custos</w:t>
      </w:r>
      <w:bookmarkEnd w:id="162"/>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3"/>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ED720B"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ED720B"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ED720B"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ED720B"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ED720B"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ED720B"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ED720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ED720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ED720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ED720B"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ED720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ED720B"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ED720B"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618BEF84" w:rsidR="00CF07F8" w:rsidRDefault="00CF07F8" w:rsidP="001C6574">
      <w:pPr>
        <w:pStyle w:val="Legenda"/>
      </w:pPr>
      <w:r>
        <w:lastRenderedPageBreak/>
        <w:t xml:space="preserve">Quadro </w:t>
      </w:r>
      <w:fldSimple w:instr=" SEQ Quadro \* ARABIC ">
        <w:r w:rsidR="001013E0">
          <w:rPr>
            <w:noProof/>
          </w:rPr>
          <w:t>17</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ED720B"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ED720B"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ED720B"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ED720B"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3" w:name="implementacao-do-modelo-computacional"/>
      <w:bookmarkStart w:id="164" w:name="_Toc504373184"/>
      <w:bookmarkEnd w:id="163"/>
      <w:r>
        <w:lastRenderedPageBreak/>
        <w:t xml:space="preserve">Algoritmos Desenvolvidos </w:t>
      </w:r>
      <w:r w:rsidR="00585C42">
        <w:t>para a Análise RDM</w:t>
      </w:r>
      <w:bookmarkEnd w:id="164"/>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5" w:name="_Toc504373185"/>
      <w:r>
        <w:t>Módulos da Ferramenta Computacional</w:t>
      </w:r>
      <w:bookmarkEnd w:id="165"/>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BC9CAAA" w:rsidR="00227D12" w:rsidRDefault="00227D12" w:rsidP="00227D12">
      <w:pPr>
        <w:pStyle w:val="Legenda"/>
      </w:pPr>
      <w:bookmarkStart w:id="166" w:name="_Ref504344001"/>
      <w:bookmarkStart w:id="167" w:name="_Toc504498610"/>
      <w:r>
        <w:lastRenderedPageBreak/>
        <w:t xml:space="preserve">Figura </w:t>
      </w:r>
      <w:fldSimple w:instr=" SEQ Figura \* ARABIC ">
        <w:r w:rsidR="00C2035D">
          <w:rPr>
            <w:noProof/>
          </w:rPr>
          <w:t>36</w:t>
        </w:r>
      </w:fldSimple>
      <w:bookmarkEnd w:id="166"/>
      <w:r>
        <w:t xml:space="preserve"> – E</w:t>
      </w:r>
      <w:commentRangeStart w:id="168"/>
      <w:r>
        <w:t>strutura Modular do Simulador RDM</w:t>
      </w:r>
      <w:commentRangeEnd w:id="168"/>
      <w:r w:rsidR="006C5F32">
        <w:rPr>
          <w:rStyle w:val="Refdecomentrio"/>
          <w:bCs w:val="0"/>
          <w:color w:val="auto"/>
        </w:rPr>
        <w:commentReference w:id="168"/>
      </w:r>
      <w:bookmarkEnd w:id="167"/>
    </w:p>
    <w:p w14:paraId="7E67D9D5" w14:textId="6D7FE504" w:rsidR="009C7091" w:rsidRDefault="00227D12" w:rsidP="00155797">
      <w:commentRangeStart w:id="16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9"/>
      <w:r w:rsidR="00E60B3B">
        <w:rPr>
          <w:rStyle w:val="Refdecomentrio"/>
        </w:rPr>
        <w:commentReference w:id="16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4B4E7E7A" w:rsidR="000F1E29" w:rsidRDefault="000F1E29" w:rsidP="000F1E29">
      <w:pPr>
        <w:pStyle w:val="Legenda"/>
      </w:pPr>
      <w:bookmarkStart w:id="170" w:name="_Ref504343936"/>
      <w:bookmarkStart w:id="171" w:name="_Toc503766115"/>
      <w:r>
        <w:t xml:space="preserve">Quadro </w:t>
      </w:r>
      <w:fldSimple w:instr=" SEQ Quadro \* ARABIC ">
        <w:r w:rsidR="001013E0">
          <w:rPr>
            <w:noProof/>
          </w:rPr>
          <w:t>18</w:t>
        </w:r>
      </w:fldSimple>
      <w:bookmarkEnd w:id="170"/>
      <w:r w:rsidR="002C5C5B">
        <w:t xml:space="preserve"> – Entrada de Variáveis de Incerteza</w:t>
      </w:r>
      <w:bookmarkEnd w:id="171"/>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51E94FAE" w:rsidR="00CA1CAD" w:rsidRDefault="00CA1CAD" w:rsidP="00CA1CAD">
      <w:pPr>
        <w:pStyle w:val="Legenda"/>
      </w:pPr>
      <w:bookmarkStart w:id="172" w:name="_Ref504343953"/>
      <w:bookmarkStart w:id="173" w:name="_Toc503766116"/>
      <w:r>
        <w:t xml:space="preserve">Quadro </w:t>
      </w:r>
      <w:fldSimple w:instr=" SEQ Quadro \* ARABIC ">
        <w:r w:rsidR="001013E0">
          <w:rPr>
            <w:noProof/>
          </w:rPr>
          <w:t>19</w:t>
        </w:r>
      </w:fldSimple>
      <w:bookmarkEnd w:id="172"/>
      <w:r>
        <w:t xml:space="preserve"> – Entrada de Estratégias</w:t>
      </w:r>
      <w:bookmarkEnd w:id="173"/>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74" w:name="_Ref504344880"/>
      <w:bookmarkStart w:id="175" w:name="_Toc503766117"/>
    </w:p>
    <w:p w14:paraId="1C55596D" w14:textId="447BC889" w:rsidR="00CA1CAD" w:rsidRDefault="00CA1CAD" w:rsidP="00CA1CAD">
      <w:pPr>
        <w:pStyle w:val="Legenda"/>
      </w:pPr>
      <w:r>
        <w:lastRenderedPageBreak/>
        <w:t xml:space="preserve">Quadro </w:t>
      </w:r>
      <w:fldSimple w:instr=" SEQ Quadro \* ARABIC ">
        <w:r w:rsidR="001013E0">
          <w:rPr>
            <w:noProof/>
          </w:rPr>
          <w:t>20</w:t>
        </w:r>
      </w:fldSimple>
      <w:bookmarkEnd w:id="174"/>
      <w:r>
        <w:t xml:space="preserve"> – Etapas da Análise Executada pela Ferramenta Computacional</w:t>
      </w:r>
      <w:bookmarkEnd w:id="175"/>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6" w:name="_Toc504373186"/>
      <w:r>
        <w:lastRenderedPageBreak/>
        <w:t>ANÁLISE DA ROBUSTEZ DE DECISÕES ESTRATÉGICAS EM CONDIÇÕES DE INCERTEZA PROFUNDA</w:t>
      </w:r>
      <w:bookmarkEnd w:id="176"/>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5062218C" w:rsidR="00D04C16" w:rsidRDefault="00D04C16" w:rsidP="00D04C16">
      <w:pPr>
        <w:pStyle w:val="Legenda"/>
      </w:pPr>
      <w:bookmarkStart w:id="177" w:name="_Ref504419537"/>
      <w:r>
        <w:t xml:space="preserve">Quadro </w:t>
      </w:r>
      <w:fldSimple w:instr=" SEQ Quadro \* ARABIC ">
        <w:r w:rsidR="001013E0">
          <w:rPr>
            <w:noProof/>
          </w:rPr>
          <w:t>21</w:t>
        </w:r>
      </w:fldSimple>
      <w:bookmarkEnd w:id="177"/>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ED720B"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ED720B"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ED720B"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3E05628" w:rsidR="00023715" w:rsidRDefault="00023715" w:rsidP="00023715">
      <w:pPr>
        <w:pStyle w:val="Legenda"/>
      </w:pPr>
      <w:bookmarkStart w:id="178" w:name="_Ref503684329"/>
      <w:bookmarkStart w:id="179" w:name="_Toc504345394"/>
      <w:r>
        <w:lastRenderedPageBreak/>
        <w:t xml:space="preserve">Tabela </w:t>
      </w:r>
      <w:fldSimple w:instr=" SEQ Tabela \* ARABIC ">
        <w:r w:rsidR="00027BCB">
          <w:rPr>
            <w:noProof/>
          </w:rPr>
          <w:t>2</w:t>
        </w:r>
      </w:fldSimple>
      <w:bookmarkEnd w:id="178"/>
      <w:r>
        <w:t xml:space="preserve"> – Estratégias Simuladas</w:t>
      </w:r>
      <w:bookmarkEnd w:id="179"/>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72685A26" w:rsidR="00DE55AD" w:rsidRDefault="00DE55AD" w:rsidP="00DE55AD">
      <w:pPr>
        <w:pStyle w:val="Legenda"/>
      </w:pPr>
      <w:bookmarkStart w:id="180" w:name="_Ref503684797"/>
      <w:bookmarkStart w:id="181" w:name="_Toc504498611"/>
      <w:r>
        <w:t xml:space="preserve">Figura </w:t>
      </w:r>
      <w:fldSimple w:instr=" SEQ Figura \* ARABIC ">
        <w:r w:rsidR="00C2035D">
          <w:rPr>
            <w:noProof/>
          </w:rPr>
          <w:t>37</w:t>
        </w:r>
      </w:fldSimple>
      <w:bookmarkEnd w:id="180"/>
      <w:r>
        <w:t xml:space="preserve"> – </w:t>
      </w:r>
      <w:r w:rsidR="009832EC">
        <w:t xml:space="preserve">Trajetórias da </w:t>
      </w:r>
      <w:r>
        <w:t xml:space="preserve">Demanda de Impressoras 3D Profissionais </w:t>
      </w:r>
      <w:r w:rsidR="00BC7B5E">
        <w:t>Simulada</w:t>
      </w:r>
      <w:r w:rsidR="009832EC">
        <w:t>s</w:t>
      </w:r>
      <w:bookmarkEnd w:id="181"/>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4B9AAA" w:rsidR="00DE55AD" w:rsidRDefault="00DE55AD" w:rsidP="00DE55AD">
      <w:pPr>
        <w:pStyle w:val="Legenda"/>
      </w:pPr>
      <w:bookmarkStart w:id="182" w:name="_Ref503686301"/>
      <w:bookmarkStart w:id="183" w:name="_Toc504498612"/>
      <w:r>
        <w:lastRenderedPageBreak/>
        <w:t xml:space="preserve">Figura </w:t>
      </w:r>
      <w:fldSimple w:instr=" SEQ Figura \* ARABIC ">
        <w:r w:rsidR="00C2035D">
          <w:rPr>
            <w:noProof/>
          </w:rPr>
          <w:t>38</w:t>
        </w:r>
      </w:fldSimple>
      <w:bookmarkEnd w:id="182"/>
      <w:r>
        <w:t xml:space="preserve"> – Valor Presente Líquido do Player 1 Simulado</w:t>
      </w:r>
      <w:bookmarkEnd w:id="183"/>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7AD2BA55" w:rsidR="009278BD" w:rsidRPr="00A70E80" w:rsidRDefault="009278BD" w:rsidP="009278BD">
      <w:pPr>
        <w:pStyle w:val="Legenda"/>
        <w:rPr>
          <w:lang w:val="en-US"/>
        </w:rPr>
      </w:pPr>
      <w:bookmarkStart w:id="184" w:name="_Ref503687616"/>
      <w:bookmarkStart w:id="185"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C2035D">
        <w:rPr>
          <w:noProof/>
          <w:lang w:val="en-US"/>
        </w:rPr>
        <w:t>39</w:t>
      </w:r>
      <w:r>
        <w:fldChar w:fldCharType="end"/>
      </w:r>
      <w:bookmarkEnd w:id="184"/>
      <w:r w:rsidRPr="00A70E80">
        <w:rPr>
          <w:lang w:val="en-US"/>
        </w:rPr>
        <w:t xml:space="preserve"> – </w:t>
      </w:r>
      <w:r w:rsidR="00DE4B63" w:rsidRPr="00A70E80">
        <w:rPr>
          <w:lang w:val="en-US"/>
        </w:rPr>
        <w:t>Market Share dos Players</w:t>
      </w:r>
      <w:r w:rsidRPr="00A70E80">
        <w:rPr>
          <w:lang w:val="en-US"/>
        </w:rPr>
        <w:t xml:space="preserve"> Simulado</w:t>
      </w:r>
      <w:bookmarkEnd w:id="185"/>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6" w:name="_Toc504373187"/>
      <w:r>
        <w:t xml:space="preserve">Simulação e </w:t>
      </w:r>
      <w:r w:rsidR="005F5294">
        <w:t>Avaliação de Robustez das Estratégias</w:t>
      </w:r>
      <w:bookmarkEnd w:id="186"/>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141BF263" w:rsidR="00924C4C" w:rsidRPr="00DE4B63" w:rsidRDefault="00924C4C" w:rsidP="00924C4C">
      <w:pPr>
        <w:pStyle w:val="Legenda"/>
      </w:pPr>
      <w:bookmarkStart w:id="187" w:name="_Ref503682869"/>
      <w:bookmarkStart w:id="188" w:name="_Toc504498614"/>
      <w:r w:rsidRPr="00DE4B63">
        <w:t xml:space="preserve">Figura </w:t>
      </w:r>
      <w:r>
        <w:fldChar w:fldCharType="begin"/>
      </w:r>
      <w:r w:rsidRPr="00DE4B63">
        <w:instrText xml:space="preserve"> SEQ Figura \* ARABIC </w:instrText>
      </w:r>
      <w:r>
        <w:fldChar w:fldCharType="separate"/>
      </w:r>
      <w:r w:rsidR="00C2035D">
        <w:rPr>
          <w:noProof/>
        </w:rPr>
        <w:t>40</w:t>
      </w:r>
      <w:r>
        <w:fldChar w:fldCharType="end"/>
      </w:r>
      <w:bookmarkEnd w:id="187"/>
      <w:r w:rsidRPr="00DE4B63">
        <w:t xml:space="preserve"> – </w:t>
      </w:r>
      <w:r w:rsidR="00E20F69">
        <w:t xml:space="preserve">VPL </w:t>
      </w:r>
      <w:r w:rsidR="00F865FE">
        <w:t xml:space="preserve">do Player 1 </w:t>
      </w:r>
      <w:r w:rsidR="00E20F69">
        <w:t>ao Final da Simulação em 10800 cenários</w:t>
      </w:r>
      <w:bookmarkEnd w:id="188"/>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3684E66C" w:rsidR="00E20F69" w:rsidRPr="00DE4B63" w:rsidRDefault="00E20F69" w:rsidP="00E20F69">
      <w:pPr>
        <w:pStyle w:val="Legenda"/>
      </w:pPr>
      <w:bookmarkStart w:id="189" w:name="_Ref503685033"/>
      <w:bookmarkStart w:id="190" w:name="_Toc504498615"/>
      <w:r w:rsidRPr="00DE4B63">
        <w:t xml:space="preserve">Figura </w:t>
      </w:r>
      <w:r>
        <w:fldChar w:fldCharType="begin"/>
      </w:r>
      <w:r w:rsidRPr="00DE4B63">
        <w:instrText xml:space="preserve"> SEQ Figura \* ARABIC </w:instrText>
      </w:r>
      <w:r>
        <w:fldChar w:fldCharType="separate"/>
      </w:r>
      <w:r w:rsidR="00C2035D">
        <w:rPr>
          <w:noProof/>
        </w:rPr>
        <w:t>41</w:t>
      </w:r>
      <w:r>
        <w:fldChar w:fldCharType="end"/>
      </w:r>
      <w:bookmarkEnd w:id="189"/>
      <w:r w:rsidRPr="00DE4B63">
        <w:t xml:space="preserve"> – </w:t>
      </w:r>
      <w:r>
        <w:t>Custo de Oportunidade Simulado em 10800 cenários</w:t>
      </w:r>
      <w:bookmarkEnd w:id="190"/>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368CB20A" w:rsidR="00866C92" w:rsidRDefault="00866C92" w:rsidP="00F861A3">
      <w:pPr>
        <w:ind w:firstLine="0"/>
        <w:jc w:val="center"/>
      </w:pPr>
      <w:bookmarkStart w:id="191" w:name="_Ref503689769"/>
      <w:bookmarkStart w:id="192" w:name="_Toc504345395"/>
      <w:r>
        <w:t xml:space="preserve">Tabela </w:t>
      </w:r>
      <w:fldSimple w:instr=" SEQ Tabela \* ARABIC ">
        <w:r w:rsidR="00027BCB">
          <w:rPr>
            <w:noProof/>
          </w:rPr>
          <w:t>3</w:t>
        </w:r>
      </w:fldSimple>
      <w:bookmarkEnd w:id="191"/>
      <w:r>
        <w:t xml:space="preserve"> – Análise de Robustez das 54 Estratégias Testadas em 200 cenários</w:t>
      </w:r>
      <w:bookmarkEnd w:id="192"/>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0517E5B4" w:rsidR="00EF7BC6" w:rsidRDefault="00EF7BC6" w:rsidP="00EF7BC6">
      <w:pPr>
        <w:pStyle w:val="Legenda"/>
      </w:pPr>
      <w:bookmarkStart w:id="193" w:name="_Ref504460271"/>
      <w:bookmarkStart w:id="194" w:name="_Toc504498616"/>
      <w:r>
        <w:t xml:space="preserve">Figura </w:t>
      </w:r>
      <w:fldSimple w:instr=" SEQ Figura \* ARABIC ">
        <w:r w:rsidR="00C2035D">
          <w:rPr>
            <w:noProof/>
          </w:rPr>
          <w:t>42</w:t>
        </w:r>
      </w:fldSimple>
      <w:bookmarkEnd w:id="193"/>
      <w:r>
        <w:t xml:space="preserve"> – Comparando a Estratégia 32 (Agressiva) vs 32 (Conservadora)</w:t>
      </w:r>
      <w:bookmarkEnd w:id="194"/>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42AEA651" w:rsidR="00111001" w:rsidRDefault="00111001" w:rsidP="00111001">
      <w:pPr>
        <w:pStyle w:val="Legenda"/>
      </w:pPr>
      <w:bookmarkStart w:id="195" w:name="_Ref504459519"/>
      <w:bookmarkStart w:id="196" w:name="_Toc504498617"/>
      <w:r>
        <w:t xml:space="preserve">Figura </w:t>
      </w:r>
      <w:fldSimple w:instr=" SEQ Figura \* ARABIC ">
        <w:r w:rsidR="00C2035D">
          <w:rPr>
            <w:noProof/>
          </w:rPr>
          <w:t>43</w:t>
        </w:r>
      </w:fldSimple>
      <w:bookmarkEnd w:id="195"/>
      <w:r>
        <w:t xml:space="preserve"> – Comparando a Estratégia 1 e 21 nos 200 cenários simulados</w:t>
      </w:r>
      <w:bookmarkEnd w:id="196"/>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7" w:name="_Toc504373188"/>
      <w:r>
        <w:t xml:space="preserve">Identificação de Incertezas Críticas e </w:t>
      </w:r>
      <w:r w:rsidR="00AB6E91">
        <w:t>Análise de Vulnerabilidade</w:t>
      </w:r>
      <w:bookmarkEnd w:id="197"/>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74135661" w:rsidR="00461E63" w:rsidRPr="00DE4B63" w:rsidRDefault="00461E63" w:rsidP="00461E63">
      <w:pPr>
        <w:pStyle w:val="Legenda"/>
      </w:pPr>
      <w:bookmarkStart w:id="198" w:name="_Ref503691350"/>
      <w:bookmarkStart w:id="199" w:name="_Toc504498618"/>
      <w:r w:rsidRPr="00DE4B63">
        <w:t xml:space="preserve">Figura </w:t>
      </w:r>
      <w:r>
        <w:fldChar w:fldCharType="begin"/>
      </w:r>
      <w:r w:rsidRPr="00DE4B63">
        <w:instrText xml:space="preserve"> SEQ Figura \* ARABIC </w:instrText>
      </w:r>
      <w:r>
        <w:fldChar w:fldCharType="separate"/>
      </w:r>
      <w:r w:rsidR="00C2035D">
        <w:rPr>
          <w:noProof/>
        </w:rPr>
        <w:t>44</w:t>
      </w:r>
      <w:r>
        <w:fldChar w:fldCharType="end"/>
      </w:r>
      <w:bookmarkEnd w:id="198"/>
      <w:r w:rsidRPr="00DE4B63">
        <w:t xml:space="preserve"> – </w:t>
      </w:r>
      <w:r w:rsidR="003028BC">
        <w:t>Definição de Casos onde a Estratégia Falha</w:t>
      </w:r>
      <w:bookmarkEnd w:id="199"/>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00" w:name="_Toc504373189"/>
      <w:r>
        <w:t xml:space="preserve">Avaliação da </w:t>
      </w:r>
      <w:r w:rsidR="005F1EF4">
        <w:t>Diferença entre Médias</w:t>
      </w:r>
      <w:r>
        <w:t xml:space="preserve"> das Variáveis Incertas</w:t>
      </w:r>
      <w:bookmarkEnd w:id="20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5C2AA1C4" w:rsidR="00CC0A21" w:rsidRDefault="00CC0A21" w:rsidP="00CC0A21">
      <w:pPr>
        <w:pStyle w:val="Legenda"/>
      </w:pPr>
      <w:bookmarkStart w:id="201" w:name="_Ref503939966"/>
      <w:bookmarkStart w:id="202" w:name="_Toc504498619"/>
      <w:r>
        <w:t xml:space="preserve">Figura </w:t>
      </w:r>
      <w:fldSimple w:instr=" SEQ Figura \* ARABIC ">
        <w:r w:rsidR="00C2035D">
          <w:rPr>
            <w:noProof/>
          </w:rPr>
          <w:t>45</w:t>
        </w:r>
      </w:fldSimple>
      <w:bookmarkEnd w:id="201"/>
      <w:r>
        <w:t xml:space="preserve"> – Relação de Variável Incerta pouco significativa e casos onde a Estratégia Falha</w:t>
      </w:r>
      <w:bookmarkEnd w:id="202"/>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lastRenderedPageBreak/>
        <w:t>Fonte: Elaborada pelo Autor.</w:t>
      </w:r>
    </w:p>
    <w:p w14:paraId="0F9F7F8E" w14:textId="2191FB4C" w:rsidR="007D3BD0" w:rsidRDefault="007D3BD0" w:rsidP="00996926">
      <w:r>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477BF1A1" w:rsidR="001162AD" w:rsidRDefault="001162AD" w:rsidP="001162AD">
      <w:pPr>
        <w:pStyle w:val="Legenda"/>
        <w:jc w:val="both"/>
      </w:pPr>
      <w:bookmarkStart w:id="203" w:name="_Ref503939510"/>
      <w:bookmarkStart w:id="204" w:name="_Toc504498620"/>
      <w:r>
        <w:t xml:space="preserve">Figura </w:t>
      </w:r>
      <w:fldSimple w:instr=" SEQ Figura \* ARABIC ">
        <w:r w:rsidR="00C2035D">
          <w:rPr>
            <w:noProof/>
          </w:rPr>
          <w:t>46</w:t>
        </w:r>
      </w:fldSimple>
      <w:bookmarkEnd w:id="203"/>
      <w:r>
        <w:t xml:space="preserve"> – Impacto do Tamanho do Mercado sobre a vulnerabilidade da Estratégia</w:t>
      </w:r>
      <w:bookmarkEnd w:id="204"/>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AF999BD" w:rsidR="00100ADF" w:rsidRDefault="00100ADF" w:rsidP="00100ADF">
      <w:pPr>
        <w:pStyle w:val="Legenda"/>
      </w:pPr>
      <w:bookmarkStart w:id="205" w:name="_Ref503979797"/>
      <w:bookmarkStart w:id="206" w:name="_Toc504345396"/>
      <w:r>
        <w:t xml:space="preserve">Tabela </w:t>
      </w:r>
      <w:fldSimple w:instr=" SEQ Tabela \* ARABIC ">
        <w:r w:rsidR="00027BCB">
          <w:rPr>
            <w:noProof/>
          </w:rPr>
          <w:t>4</w:t>
        </w:r>
      </w:fldSimple>
      <w:bookmarkEnd w:id="205"/>
      <w:r>
        <w:t xml:space="preserve">  </w:t>
      </w:r>
      <w:r w:rsidR="002952B2">
        <w:t>Ranking de Incertezas Críticas –</w:t>
      </w:r>
      <w:r w:rsidR="004868F8">
        <w:t xml:space="preserve"> </w:t>
      </w:r>
      <w:r w:rsidR="002952B2">
        <w:t>Diferença Relativa entre Médias</w:t>
      </w:r>
      <w:bookmarkEnd w:id="206"/>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ED720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ED720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ED720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3C3112BB" w:rsidR="00966CD0" w:rsidRDefault="00966CD0" w:rsidP="00966CD0">
      <w:pPr>
        <w:pStyle w:val="Legenda"/>
      </w:pPr>
      <w:bookmarkStart w:id="207" w:name="_Ref503981658"/>
      <w:bookmarkStart w:id="208" w:name="_Toc504345397"/>
      <w:r>
        <w:t xml:space="preserve">Tabela </w:t>
      </w:r>
      <w:fldSimple w:instr=" SEQ Tabela \* ARABIC ">
        <w:r w:rsidR="00027BCB">
          <w:rPr>
            <w:noProof/>
          </w:rPr>
          <w:t>5</w:t>
        </w:r>
      </w:fldSimple>
      <w:bookmarkEnd w:id="207"/>
      <w:r>
        <w:t xml:space="preserve"> – Ranking de Incertezas Críticas – </w:t>
      </w:r>
      <w:r w:rsidR="00740813">
        <w:t>Teste t de Hipóteses</w:t>
      </w:r>
      <w:bookmarkEnd w:id="208"/>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ED720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ED720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9" w:name="_Toc504373190"/>
      <w:r>
        <w:t xml:space="preserve">Seleção de Variáveis </w:t>
      </w:r>
      <w:r w:rsidR="003D29CF">
        <w:t xml:space="preserve">com </w:t>
      </w:r>
      <w:r>
        <w:t>Random Forest</w:t>
      </w:r>
      <w:r w:rsidR="003D29CF">
        <w:t>s</w:t>
      </w:r>
      <w:bookmarkEnd w:id="209"/>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w:t>
      </w:r>
      <w:r w:rsidR="00FF66C7">
        <w:lastRenderedPageBreak/>
        <w:t xml:space="preserve">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73C7691C" w:rsidR="00740813" w:rsidRDefault="00740813" w:rsidP="00740813">
      <w:pPr>
        <w:pStyle w:val="Legenda"/>
      </w:pPr>
      <w:bookmarkStart w:id="210" w:name="_Ref504063539"/>
      <w:bookmarkStart w:id="211" w:name="_Toc504345398"/>
      <w:r>
        <w:t xml:space="preserve">Tabela </w:t>
      </w:r>
      <w:fldSimple w:instr=" SEQ Tabela \* ARABIC ">
        <w:r w:rsidR="00027BCB">
          <w:rPr>
            <w:noProof/>
          </w:rPr>
          <w:t>6</w:t>
        </w:r>
      </w:fldSimple>
      <w:bookmarkEnd w:id="210"/>
      <w:r>
        <w:t xml:space="preserve"> – Ranking de Incertezas Críticas – </w:t>
      </w:r>
      <w:r w:rsidR="00A76150">
        <w:t>Random Forest</w:t>
      </w:r>
      <w:bookmarkEnd w:id="211"/>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5F5E812E" w:rsidR="003D29CF" w:rsidRDefault="003D29CF" w:rsidP="003D29CF">
      <w:pPr>
        <w:pStyle w:val="Legenda"/>
      </w:pPr>
      <w:bookmarkStart w:id="212" w:name="_Ref504064291"/>
      <w:bookmarkStart w:id="213" w:name="_Toc504345399"/>
      <w:r>
        <w:t xml:space="preserve">Tabela </w:t>
      </w:r>
      <w:fldSimple w:instr=" SEQ Tabela \* ARABIC ">
        <w:r w:rsidR="00027BCB">
          <w:rPr>
            <w:noProof/>
          </w:rPr>
          <w:t>7</w:t>
        </w:r>
      </w:fldSimple>
      <w:bookmarkEnd w:id="212"/>
      <w:r>
        <w:t xml:space="preserve"> – Ranking de Incertezas Críticas – Algoritmo Boruta</w:t>
      </w:r>
      <w:bookmarkEnd w:id="213"/>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ED720B"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3B080D41" w:rsidR="00623FA0" w:rsidRDefault="00623FA0" w:rsidP="00126CAB">
      <w:pPr>
        <w:pStyle w:val="Legenda"/>
      </w:pPr>
      <w:bookmarkStart w:id="214" w:name="_Ref504222836"/>
      <w:bookmarkStart w:id="215" w:name="_Toc504498621"/>
      <w:r>
        <w:lastRenderedPageBreak/>
        <w:t xml:space="preserve">Figura </w:t>
      </w:r>
      <w:fldSimple w:instr=" SEQ Figura \* ARABIC ">
        <w:r w:rsidR="00C2035D">
          <w:rPr>
            <w:noProof/>
          </w:rPr>
          <w:t>47</w:t>
        </w:r>
      </w:fldSimple>
      <w:bookmarkEnd w:id="214"/>
      <w:r>
        <w:t xml:space="preserve"> – </w:t>
      </w:r>
      <w:r w:rsidR="00403FCB">
        <w:t>Gráficos de Partial Dependence – Random Forest</w:t>
      </w:r>
      <w:bookmarkEnd w:id="215"/>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041B283B" w:rsidR="00403FCB" w:rsidRDefault="00403FCB" w:rsidP="00403FCB">
      <w:pPr>
        <w:pStyle w:val="Legenda"/>
      </w:pPr>
      <w:bookmarkStart w:id="216" w:name="_Ref504506813"/>
      <w:bookmarkStart w:id="217" w:name="_Toc504498622"/>
      <w:r>
        <w:t xml:space="preserve">Figura </w:t>
      </w:r>
      <w:fldSimple w:instr=" SEQ Figura \* ARABIC ">
        <w:r w:rsidR="00C2035D">
          <w:rPr>
            <w:noProof/>
          </w:rPr>
          <w:t>48</w:t>
        </w:r>
      </w:fldSimple>
      <w:bookmarkEnd w:id="216"/>
      <w:r>
        <w:t xml:space="preserve"> – </w:t>
      </w:r>
      <w:r w:rsidR="00000FC4">
        <w:t xml:space="preserve">Comparação entre </w:t>
      </w:r>
      <w:r>
        <w:t xml:space="preserve">Partial Dependence </w:t>
      </w:r>
      <w:r w:rsidR="00000FC4">
        <w:t>e Dados Simulados</w:t>
      </w:r>
      <w:bookmarkEnd w:id="217"/>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60020EE5" w:rsidR="00FD4FCD" w:rsidRDefault="00FD4FCD" w:rsidP="00FD4FCD">
      <w:pPr>
        <w:pStyle w:val="Legenda"/>
      </w:pPr>
      <w:bookmarkStart w:id="218" w:name="_Ref504509169"/>
      <w:r>
        <w:lastRenderedPageBreak/>
        <w:t xml:space="preserve">Quadro </w:t>
      </w:r>
      <w:fldSimple w:instr=" SEQ Quadro \* ARABIC ">
        <w:r w:rsidR="001013E0">
          <w:rPr>
            <w:noProof/>
          </w:rPr>
          <w:t>22</w:t>
        </w:r>
      </w:fldSimple>
      <w:bookmarkEnd w:id="218"/>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9" w:name="_Toc504373191"/>
      <w:r w:rsidRPr="000E529E">
        <w:rPr>
          <w:lang w:val="en-US"/>
        </w:rPr>
        <w:t>Algoritmo PRIM – Patient Rule In</w:t>
      </w:r>
      <w:r>
        <w:rPr>
          <w:lang w:val="en-US"/>
        </w:rPr>
        <w:t>duction Method</w:t>
      </w:r>
      <w:bookmarkEnd w:id="219"/>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78562EC" w:rsidR="008D3B22" w:rsidRPr="00DE4B63" w:rsidRDefault="008D3B22" w:rsidP="008D3B22">
      <w:pPr>
        <w:pStyle w:val="Legenda"/>
      </w:pPr>
      <w:bookmarkStart w:id="220" w:name="_Ref504509430"/>
      <w:bookmarkStart w:id="221" w:name="_Toc504498623"/>
      <w:r w:rsidRPr="00DE4B63">
        <w:t xml:space="preserve">Figura </w:t>
      </w:r>
      <w:r>
        <w:fldChar w:fldCharType="begin"/>
      </w:r>
      <w:r w:rsidRPr="00DE4B63">
        <w:instrText xml:space="preserve"> SEQ Figura \* ARABIC </w:instrText>
      </w:r>
      <w:r>
        <w:fldChar w:fldCharType="separate"/>
      </w:r>
      <w:r w:rsidR="00C2035D">
        <w:rPr>
          <w:noProof/>
        </w:rPr>
        <w:t>49</w:t>
      </w:r>
      <w:r>
        <w:fldChar w:fldCharType="end"/>
      </w:r>
      <w:bookmarkEnd w:id="220"/>
      <w:r w:rsidRPr="00DE4B63">
        <w:t xml:space="preserve"> – </w:t>
      </w:r>
      <w:r w:rsidR="004A18E7">
        <w:t>Trajetória do Algoritmo PRIM</w:t>
      </w:r>
      <w:bookmarkEnd w:id="221"/>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3D78B25B" w:rsidR="004A18E7" w:rsidRDefault="004A18E7" w:rsidP="004A18E7">
      <w:pPr>
        <w:pStyle w:val="Legenda"/>
      </w:pPr>
      <w:bookmarkStart w:id="222" w:name="_Ref504510347"/>
      <w:bookmarkStart w:id="223" w:name="_Toc504498624"/>
      <w:r>
        <w:lastRenderedPageBreak/>
        <w:t xml:space="preserve">Figura </w:t>
      </w:r>
      <w:fldSimple w:instr=" SEQ Figura \* ARABIC ">
        <w:r w:rsidR="00C2035D">
          <w:rPr>
            <w:noProof/>
          </w:rPr>
          <w:t>50</w:t>
        </w:r>
      </w:fldSimple>
      <w:bookmarkEnd w:id="222"/>
      <w:r>
        <w:t xml:space="preserve"> – Regiões de Vulnerabilidade </w:t>
      </w:r>
      <w:r w:rsidR="00170861">
        <w:t xml:space="preserve">identificadas pelo </w:t>
      </w:r>
      <w:r>
        <w:t>Algoritmo PRIM</w:t>
      </w:r>
      <w:bookmarkEnd w:id="223"/>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24"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24"/>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F6C74" w:rsidR="003C5CEC" w:rsidRPr="00DE4B63" w:rsidRDefault="003C5CEC" w:rsidP="003C5CEC">
      <w:pPr>
        <w:pStyle w:val="Legenda"/>
      </w:pPr>
      <w:bookmarkStart w:id="225" w:name="_Ref504251904"/>
      <w:bookmarkStart w:id="226" w:name="_Toc504498625"/>
      <w:r w:rsidRPr="00DE4B63">
        <w:lastRenderedPageBreak/>
        <w:t xml:space="preserve">Figura </w:t>
      </w:r>
      <w:r>
        <w:fldChar w:fldCharType="begin"/>
      </w:r>
      <w:r w:rsidRPr="00DE4B63">
        <w:instrText xml:space="preserve"> SEQ Figura \* ARABIC </w:instrText>
      </w:r>
      <w:r>
        <w:fldChar w:fldCharType="separate"/>
      </w:r>
      <w:r w:rsidR="00C2035D">
        <w:rPr>
          <w:noProof/>
        </w:rPr>
        <w:t>51</w:t>
      </w:r>
      <w:r>
        <w:fldChar w:fldCharType="end"/>
      </w:r>
      <w:bookmarkEnd w:id="225"/>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6"/>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676B93F6" w:rsidR="003A645C" w:rsidRPr="00DE4B63" w:rsidRDefault="003A645C" w:rsidP="003A645C">
      <w:pPr>
        <w:pStyle w:val="Legenda"/>
      </w:pPr>
      <w:bookmarkStart w:id="227" w:name="_Ref504254296"/>
      <w:bookmarkStart w:id="228" w:name="_Toc504498626"/>
      <w:r w:rsidRPr="00DE4B63">
        <w:t xml:space="preserve">Figura </w:t>
      </w:r>
      <w:r>
        <w:fldChar w:fldCharType="begin"/>
      </w:r>
      <w:r w:rsidRPr="00DE4B63">
        <w:instrText xml:space="preserve"> SEQ Figura \* ARABIC </w:instrText>
      </w:r>
      <w:r>
        <w:fldChar w:fldCharType="separate"/>
      </w:r>
      <w:r w:rsidR="00C2035D">
        <w:rPr>
          <w:noProof/>
        </w:rPr>
        <w:t>52</w:t>
      </w:r>
      <w:r>
        <w:fldChar w:fldCharType="end"/>
      </w:r>
      <w:bookmarkEnd w:id="227"/>
      <w:r w:rsidRPr="00DE4B63">
        <w:t xml:space="preserve"> – </w:t>
      </w:r>
      <w:r>
        <w:t>Estratégias Alternativas à Estratégia Selecionada</w:t>
      </w:r>
      <w:bookmarkEnd w:id="228"/>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9" w:name="_Toc504373193"/>
      <w:r>
        <w:br w:type="page"/>
      </w:r>
    </w:p>
    <w:p w14:paraId="05A526B5" w14:textId="0C4E89C6" w:rsidR="00AB6E91" w:rsidRDefault="00DC6173" w:rsidP="00AB6E91">
      <w:pPr>
        <w:pStyle w:val="Ttulo1"/>
      </w:pPr>
      <w:r>
        <w:lastRenderedPageBreak/>
        <w:t>DISCUSSÃO DOS RESULTADOS</w:t>
      </w:r>
      <w:bookmarkEnd w:id="229"/>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30" w:name="_Toc504373194"/>
      <w:r>
        <w:t>Contribuições</w:t>
      </w:r>
      <w:r w:rsidR="00AB6E91">
        <w:t xml:space="preserve"> </w:t>
      </w:r>
      <w:r>
        <w:t>Gerenciais</w:t>
      </w:r>
      <w:bookmarkEnd w:id="230"/>
    </w:p>
    <w:p w14:paraId="7D43F282" w14:textId="3DE0B9EA" w:rsidR="00CE4963" w:rsidRDefault="00CE4963" w:rsidP="00AB6E91">
      <w:r>
        <w:t>No que tange à indústria da manufatura aditiva, diferentes contribuições podem ser geradas a partir deste trabalho.</w:t>
      </w:r>
    </w:p>
    <w:p w14:paraId="71491FC5" w14:textId="78F3B3E4" w:rsidR="00F559B3" w:rsidRDefault="00F559B3" w:rsidP="00AB6E91">
      <w:r>
        <w:t xml:space="preserve">Um primeiro resultado intrigante foi o fato de que as estratégias agressivas foram avaliadas na análise como </w:t>
      </w:r>
      <w:r>
        <w:rPr>
          <w:i/>
        </w:rPr>
        <w:t xml:space="preserve">mais </w:t>
      </w:r>
      <w:r>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w:t>
      </w:r>
      <w:r w:rsidR="00C517FC">
        <w:lastRenderedPageBreak/>
        <w:t>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w:t>
      </w:r>
      <w:r>
        <w:lastRenderedPageBreak/>
        <w:t>onde o tamanho do mercado é alto e os demais players do mercado são agressivos, 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lastRenderedPageBreak/>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31" w:name="_Toc504373195"/>
      <w:r>
        <w:t xml:space="preserve">Contribuições </w:t>
      </w:r>
      <w:bookmarkEnd w:id="231"/>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w:t>
      </w:r>
      <w:r w:rsidR="006F3B47">
        <w:lastRenderedPageBreak/>
        <w:t xml:space="preserve">algoritmos estatísticos progridem, novos pesquisadores que adotam abordagens de 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32" w:name="_Toc504373196"/>
      <w:r>
        <w:br w:type="page"/>
      </w:r>
    </w:p>
    <w:p w14:paraId="6DD4D661" w14:textId="7CCBC6ED" w:rsidR="00AB6E91" w:rsidRPr="00AB6E91" w:rsidRDefault="00DC6173" w:rsidP="00AB6E91">
      <w:pPr>
        <w:pStyle w:val="Ttulo1"/>
      </w:pPr>
      <w:r>
        <w:lastRenderedPageBreak/>
        <w:t>CONCLUSÕES</w:t>
      </w:r>
      <w:bookmarkEnd w:id="232"/>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33"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42"/>
      <w:bookmarkEnd w:id="233"/>
    </w:p>
    <w:p w14:paraId="54C8C942" w14:textId="16ED66ED" w:rsidR="000277BA" w:rsidRPr="000277BA" w:rsidRDefault="005A1C94" w:rsidP="000277BA">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0277BA" w:rsidRPr="000277BA">
        <w:rPr>
          <w:rFonts w:cs="Arial"/>
          <w:noProof/>
          <w:szCs w:val="24"/>
        </w:rPr>
        <w:t xml:space="preserve">3D HUBS. </w:t>
      </w:r>
      <w:r w:rsidR="000277BA" w:rsidRPr="000277BA">
        <w:rPr>
          <w:rFonts w:cs="Arial"/>
          <w:b/>
          <w:bCs/>
          <w:noProof/>
          <w:szCs w:val="24"/>
        </w:rPr>
        <w:t>Additive Manufacturing Technologies: An Overview</w:t>
      </w:r>
      <w:r w:rsidR="000277BA" w:rsidRPr="000277BA">
        <w:rPr>
          <w:rFonts w:cs="Arial"/>
          <w:noProof/>
          <w:szCs w:val="24"/>
        </w:rPr>
        <w:t xml:space="preserve">. Disponível em: &lt;https://www.3dhubs.com/knowledge-base/additive-manufacturing-technologies-overview&gt;. Acesso em: 2 nov. 2017a. </w:t>
      </w:r>
    </w:p>
    <w:p w14:paraId="35DDDC71" w14:textId="77777777" w:rsidR="000277BA" w:rsidRPr="000277BA" w:rsidRDefault="000277BA" w:rsidP="000277BA">
      <w:pPr>
        <w:widowControl w:val="0"/>
        <w:rPr>
          <w:rFonts w:cs="Arial"/>
          <w:noProof/>
          <w:szCs w:val="24"/>
        </w:rPr>
      </w:pPr>
      <w:r w:rsidRPr="000277BA">
        <w:rPr>
          <w:rFonts w:cs="Arial"/>
          <w:noProof/>
          <w:szCs w:val="24"/>
        </w:rPr>
        <w:t xml:space="preserve">3D HUBS. </w:t>
      </w:r>
      <w:r w:rsidRPr="000277BA">
        <w:rPr>
          <w:rFonts w:cs="Arial"/>
          <w:b/>
          <w:bCs/>
          <w:noProof/>
          <w:szCs w:val="24"/>
        </w:rPr>
        <w:t>3D Printer Index</w:t>
      </w:r>
      <w:r w:rsidRPr="000277BA">
        <w:rPr>
          <w:rFonts w:cs="Arial"/>
          <w:noProof/>
          <w:szCs w:val="24"/>
        </w:rPr>
        <w:t xml:space="preserve">. Disponível em: &lt;https://www.3dhubs.com/3d-printers&gt;. Acesso em: 10 nov. 2017b. </w:t>
      </w:r>
    </w:p>
    <w:p w14:paraId="1B5EB15F" w14:textId="77777777" w:rsidR="000277BA" w:rsidRPr="000277BA" w:rsidRDefault="000277BA" w:rsidP="000277BA">
      <w:pPr>
        <w:widowControl w:val="0"/>
        <w:rPr>
          <w:rFonts w:cs="Arial"/>
          <w:noProof/>
          <w:szCs w:val="24"/>
        </w:rPr>
      </w:pPr>
      <w:r w:rsidRPr="000277BA">
        <w:rPr>
          <w:rFonts w:cs="Arial"/>
          <w:noProof/>
          <w:szCs w:val="24"/>
        </w:rPr>
        <w:t xml:space="preserve">3D HUBS. </w:t>
      </w:r>
      <w:r w:rsidRPr="000277BA">
        <w:rPr>
          <w:rFonts w:cs="Arial"/>
          <w:b/>
          <w:bCs/>
          <w:noProof/>
          <w:szCs w:val="24"/>
        </w:rPr>
        <w:t>3D Printing Trends Q4/2017</w:t>
      </w:r>
      <w:r w:rsidRPr="000277BA">
        <w:rPr>
          <w:rFonts w:cs="Arial"/>
          <w:noProof/>
          <w:szCs w:val="24"/>
        </w:rPr>
        <w:t>. [s.l: s.n.]. Disponível em: &lt;https://f.3dhubs.com/yZgXoWzB88BhMHwG9fo3mV.pdf&gt;.</w:t>
      </w:r>
    </w:p>
    <w:p w14:paraId="1AC74695" w14:textId="77777777" w:rsidR="000277BA" w:rsidRPr="000277BA" w:rsidRDefault="000277BA" w:rsidP="000277BA">
      <w:pPr>
        <w:widowControl w:val="0"/>
        <w:rPr>
          <w:rFonts w:cs="Arial"/>
          <w:noProof/>
          <w:szCs w:val="24"/>
        </w:rPr>
      </w:pPr>
      <w:r w:rsidRPr="000277BA">
        <w:rPr>
          <w:rFonts w:cs="Arial"/>
          <w:noProof/>
          <w:szCs w:val="24"/>
        </w:rPr>
        <w:t xml:space="preserve">3D SYSTEMS. </w:t>
      </w:r>
      <w:r w:rsidRPr="000277BA">
        <w:rPr>
          <w:rFonts w:cs="Arial"/>
          <w:b/>
          <w:bCs/>
          <w:noProof/>
          <w:szCs w:val="24"/>
        </w:rPr>
        <w:t>3D Systems Announces Filing of Patent Infringement Suit Against Formlabs and Kickstarter</w:t>
      </w:r>
      <w:r w:rsidRPr="000277BA">
        <w:rPr>
          <w:rFonts w:cs="Arial"/>
          <w:noProof/>
          <w:szCs w:val="24"/>
        </w:rPr>
        <w:t xml:space="preserve">. Disponível em: &lt;https://br.3dsystems.com/press-releases/3d-systems-announces-filing-patent-infringement-suit-against-formlabs-and-kickstarter&gt;. Acesso em: 21 dez. 2017. </w:t>
      </w:r>
    </w:p>
    <w:p w14:paraId="69EB7707" w14:textId="77777777" w:rsidR="000277BA" w:rsidRPr="000277BA" w:rsidRDefault="000277BA" w:rsidP="000277BA">
      <w:pPr>
        <w:widowControl w:val="0"/>
        <w:rPr>
          <w:rFonts w:cs="Arial"/>
          <w:noProof/>
          <w:szCs w:val="24"/>
        </w:rPr>
      </w:pPr>
      <w:r w:rsidRPr="000277BA">
        <w:rPr>
          <w:rFonts w:cs="Arial"/>
          <w:noProof/>
          <w:szCs w:val="24"/>
        </w:rPr>
        <w:t xml:space="preserve">3D SYSTEMS. </w:t>
      </w:r>
      <w:r w:rsidRPr="000277BA">
        <w:rPr>
          <w:rFonts w:cs="Arial"/>
          <w:b/>
          <w:bCs/>
          <w:noProof/>
          <w:szCs w:val="24"/>
        </w:rPr>
        <w:t>3D Printer Buyer’s Guide For Professional and Production ApplicationsImagine</w:t>
      </w:r>
      <w:r w:rsidRPr="000277BA">
        <w:rPr>
          <w:rFonts w:cs="Arial"/>
          <w:noProof/>
          <w:szCs w:val="24"/>
        </w:rPr>
        <w:t>. [s.l: s.n.]. Disponível em: &lt;https://www.3dsystems.com/3d-printer-buyers-guide&gt;.</w:t>
      </w:r>
    </w:p>
    <w:p w14:paraId="09422A87" w14:textId="77777777" w:rsidR="000277BA" w:rsidRPr="000277BA" w:rsidRDefault="000277BA" w:rsidP="000277BA">
      <w:pPr>
        <w:widowControl w:val="0"/>
        <w:rPr>
          <w:rFonts w:cs="Arial"/>
          <w:noProof/>
          <w:szCs w:val="24"/>
        </w:rPr>
      </w:pPr>
      <w:r w:rsidRPr="000277BA">
        <w:rPr>
          <w:rFonts w:cs="Arial"/>
          <w:noProof/>
          <w:szCs w:val="24"/>
        </w:rPr>
        <w:t xml:space="preserve">A.T. KEARNEY. 3D Printing: A Manufacturing Revolution. p. 1–16, 2014. </w:t>
      </w:r>
    </w:p>
    <w:p w14:paraId="4A662E7F" w14:textId="77777777" w:rsidR="000277BA" w:rsidRPr="000277BA" w:rsidRDefault="000277BA" w:rsidP="000277BA">
      <w:pPr>
        <w:widowControl w:val="0"/>
        <w:rPr>
          <w:rFonts w:cs="Arial"/>
          <w:noProof/>
          <w:szCs w:val="24"/>
        </w:rPr>
      </w:pPr>
      <w:r w:rsidRPr="000277BA">
        <w:rPr>
          <w:rFonts w:cs="Arial"/>
          <w:noProof/>
          <w:szCs w:val="24"/>
        </w:rPr>
        <w:t>ABRAMZON, S. Strategies for Managing Sovereign Debt, A Robust Decision Making Approach</w:t>
      </w:r>
      <w:r w:rsidRPr="000277BA">
        <w:rPr>
          <w:rFonts w:cs="Arial"/>
          <w:noProof/>
          <w:szCs w:val="24"/>
        </w:rPr>
        <w:lastRenderedPageBreak/>
        <w:t xml:space="preserve">. p. 1–83, 2014. </w:t>
      </w:r>
    </w:p>
    <w:p w14:paraId="4D12937B" w14:textId="77777777" w:rsidR="000277BA" w:rsidRPr="000277BA" w:rsidRDefault="000277BA" w:rsidP="000277BA">
      <w:pPr>
        <w:widowControl w:val="0"/>
        <w:rPr>
          <w:rFonts w:cs="Arial"/>
          <w:noProof/>
          <w:szCs w:val="24"/>
        </w:rPr>
      </w:pPr>
      <w:r w:rsidRPr="000277BA">
        <w:rPr>
          <w:rFonts w:cs="Arial"/>
          <w:noProof/>
          <w:szCs w:val="24"/>
        </w:rPr>
        <w:t xml:space="preserve">ANTHONY, S. </w:t>
      </w:r>
      <w:r w:rsidRPr="000277BA">
        <w:rPr>
          <w:rFonts w:cs="Arial"/>
          <w:b/>
          <w:bCs/>
          <w:noProof/>
          <w:szCs w:val="24"/>
        </w:rPr>
        <w:t>Kodak’s Downfall Wasn’t About Technology</w:t>
      </w:r>
      <w:r w:rsidRPr="000277BA">
        <w:rPr>
          <w:rFonts w:cs="Arial"/>
          <w:noProof/>
          <w:szCs w:val="24"/>
        </w:rPr>
        <w:t xml:space="preserve">. Disponível em: &lt;https://hbr.org/2016/07/kodaks-downfall-wasnt-about-technology&gt;. Acesso em: 16 mar. 2017. </w:t>
      </w:r>
    </w:p>
    <w:p w14:paraId="5CB0AB40" w14:textId="77777777" w:rsidR="000277BA" w:rsidRPr="000277BA" w:rsidRDefault="000277BA" w:rsidP="000277BA">
      <w:pPr>
        <w:widowControl w:val="0"/>
        <w:rPr>
          <w:rFonts w:cs="Arial"/>
          <w:noProof/>
          <w:szCs w:val="24"/>
        </w:rPr>
      </w:pPr>
      <w:r w:rsidRPr="000277BA">
        <w:rPr>
          <w:rFonts w:cs="Arial"/>
          <w:noProof/>
          <w:szCs w:val="24"/>
        </w:rPr>
        <w:t xml:space="preserve">ARENALES, M. et al. </w:t>
      </w:r>
      <w:r w:rsidRPr="000277BA">
        <w:rPr>
          <w:rFonts w:cs="Arial"/>
          <w:b/>
          <w:bCs/>
          <w:noProof/>
          <w:szCs w:val="24"/>
        </w:rPr>
        <w:t>Pesquisa Operacional</w:t>
      </w:r>
      <w:r w:rsidRPr="000277BA">
        <w:rPr>
          <w:rFonts w:cs="Arial"/>
          <w:noProof/>
          <w:szCs w:val="24"/>
        </w:rPr>
        <w:t xml:space="preserve">. Rio de Janeiro: Campus/Elsevier, 2007. </w:t>
      </w:r>
    </w:p>
    <w:p w14:paraId="00A6A0BA" w14:textId="77777777" w:rsidR="000277BA" w:rsidRPr="000277BA" w:rsidRDefault="000277BA" w:rsidP="000277BA">
      <w:pPr>
        <w:widowControl w:val="0"/>
        <w:rPr>
          <w:rFonts w:cs="Arial"/>
          <w:noProof/>
          <w:szCs w:val="24"/>
        </w:rPr>
      </w:pPr>
      <w:r w:rsidRPr="000277BA">
        <w:rPr>
          <w:rFonts w:cs="Arial"/>
          <w:noProof/>
          <w:szCs w:val="24"/>
        </w:rPr>
        <w:t xml:space="preserve">ARMSTRONG, J. S. The value of formal planning for strategic decisions: Review of empirical research. </w:t>
      </w:r>
      <w:r w:rsidRPr="000277BA">
        <w:rPr>
          <w:rFonts w:cs="Arial"/>
          <w:b/>
          <w:bCs/>
          <w:noProof/>
          <w:szCs w:val="24"/>
        </w:rPr>
        <w:t>Strategic Management Journal</w:t>
      </w:r>
      <w:r w:rsidRPr="000277BA">
        <w:rPr>
          <w:rFonts w:cs="Arial"/>
          <w:noProof/>
          <w:szCs w:val="24"/>
        </w:rPr>
        <w:t xml:space="preserve">, v. 3, n. 3, p. 197–211, jul. 1982. </w:t>
      </w:r>
    </w:p>
    <w:p w14:paraId="1370B752" w14:textId="77777777" w:rsidR="000277BA" w:rsidRPr="000277BA" w:rsidRDefault="000277BA" w:rsidP="000277BA">
      <w:pPr>
        <w:widowControl w:val="0"/>
        <w:rPr>
          <w:rFonts w:cs="Arial"/>
          <w:noProof/>
          <w:szCs w:val="24"/>
        </w:rPr>
      </w:pPr>
      <w:r w:rsidRPr="000277BA">
        <w:rPr>
          <w:rFonts w:cs="Arial"/>
          <w:noProof/>
          <w:szCs w:val="24"/>
        </w:rPr>
        <w:t xml:space="preserve">ASTON, R. </w:t>
      </w:r>
      <w:r w:rsidRPr="000277BA">
        <w:rPr>
          <w:rFonts w:cs="Arial"/>
          <w:b/>
          <w:bCs/>
          <w:noProof/>
          <w:szCs w:val="24"/>
        </w:rPr>
        <w:t>3D Printing Done Right</w:t>
      </w:r>
      <w:r w:rsidRPr="000277BA">
        <w:rPr>
          <w:rFonts w:cs="Arial"/>
          <w:noProof/>
          <w:szCs w:val="24"/>
        </w:rPr>
        <w:t xml:space="preserve">. Disponível em: &lt;http://www.boeing.com/features/innovation-quarterly/nov2017/feature-thought-leadership-3d-printing.page&gt;. </w:t>
      </w:r>
    </w:p>
    <w:p w14:paraId="66357DA9" w14:textId="77777777" w:rsidR="000277BA" w:rsidRPr="000277BA" w:rsidRDefault="000277BA" w:rsidP="000277BA">
      <w:pPr>
        <w:widowControl w:val="0"/>
        <w:rPr>
          <w:rFonts w:cs="Arial"/>
          <w:noProof/>
          <w:szCs w:val="24"/>
        </w:rPr>
      </w:pPr>
      <w:r w:rsidRPr="000277BA">
        <w:rPr>
          <w:rFonts w:cs="Arial"/>
          <w:noProof/>
          <w:szCs w:val="24"/>
        </w:rPr>
        <w:t xml:space="preserve">BANKES, S. Exploratory Modeling for Policy Analysis. </w:t>
      </w:r>
      <w:r w:rsidRPr="000277BA">
        <w:rPr>
          <w:rFonts w:cs="Arial"/>
          <w:b/>
          <w:bCs/>
          <w:noProof/>
          <w:szCs w:val="24"/>
        </w:rPr>
        <w:t>Operations Research</w:t>
      </w:r>
      <w:r w:rsidRPr="000277BA">
        <w:rPr>
          <w:rFonts w:cs="Arial"/>
          <w:noProof/>
          <w:szCs w:val="24"/>
        </w:rPr>
        <w:t xml:space="preserve">, v. 41, n. 3, p. 435–449, 1993. </w:t>
      </w:r>
    </w:p>
    <w:p w14:paraId="2D229C91" w14:textId="77777777" w:rsidR="000277BA" w:rsidRPr="000277BA" w:rsidRDefault="000277BA" w:rsidP="000277BA">
      <w:pPr>
        <w:widowControl w:val="0"/>
        <w:rPr>
          <w:rFonts w:cs="Arial"/>
          <w:noProof/>
          <w:szCs w:val="24"/>
        </w:rPr>
      </w:pPr>
      <w:r w:rsidRPr="000277BA">
        <w:rPr>
          <w:rFonts w:cs="Arial"/>
          <w:noProof/>
          <w:szCs w:val="24"/>
        </w:rPr>
        <w:t xml:space="preserve">BANKES, S. C. </w:t>
      </w:r>
      <w:r w:rsidRPr="000277BA">
        <w:rPr>
          <w:rFonts w:cs="Arial"/>
          <w:b/>
          <w:bCs/>
          <w:noProof/>
          <w:szCs w:val="24"/>
        </w:rPr>
        <w:t>Exploratory Modeling and the Use of Simulation for Policy Analysis</w:t>
      </w:r>
      <w:r w:rsidRPr="000277BA">
        <w:rPr>
          <w:rFonts w:cs="Arial"/>
          <w:noProof/>
          <w:szCs w:val="24"/>
        </w:rPr>
        <w:t xml:space="preserve">. [s.l: s.n.]. </w:t>
      </w:r>
    </w:p>
    <w:p w14:paraId="23DD3281" w14:textId="77777777" w:rsidR="000277BA" w:rsidRPr="000277BA" w:rsidRDefault="000277BA" w:rsidP="000277BA">
      <w:pPr>
        <w:widowControl w:val="0"/>
        <w:rPr>
          <w:rFonts w:cs="Arial"/>
          <w:noProof/>
          <w:szCs w:val="24"/>
        </w:rPr>
      </w:pPr>
      <w:r w:rsidRPr="000277BA">
        <w:rPr>
          <w:rFonts w:cs="Arial"/>
          <w:noProof/>
          <w:szCs w:val="24"/>
        </w:rPr>
        <w:t xml:space="preserve">BANKES, S.; WALKER, W. E.; KWAKKEL, J. H. Exploratory Modeling and Analysis. In: GASS, S. I.; FU, M. C. (Eds.). . </w:t>
      </w:r>
      <w:r w:rsidRPr="000277BA">
        <w:rPr>
          <w:rFonts w:cs="Arial"/>
          <w:b/>
          <w:bCs/>
          <w:noProof/>
          <w:szCs w:val="24"/>
        </w:rPr>
        <w:t>Encyclopedia of Operations Research and Management Science</w:t>
      </w:r>
      <w:r w:rsidRPr="000277BA">
        <w:rPr>
          <w:rFonts w:cs="Arial"/>
          <w:noProof/>
          <w:szCs w:val="24"/>
        </w:rPr>
        <w:t xml:space="preserve">. Boston, MA: Springer US, 2013. p. 532–537. </w:t>
      </w:r>
    </w:p>
    <w:p w14:paraId="77E751CE" w14:textId="77777777" w:rsidR="000277BA" w:rsidRPr="000277BA" w:rsidRDefault="000277BA" w:rsidP="000277BA">
      <w:pPr>
        <w:widowControl w:val="0"/>
        <w:rPr>
          <w:rFonts w:cs="Arial"/>
          <w:noProof/>
          <w:szCs w:val="24"/>
        </w:rPr>
      </w:pPr>
      <w:r w:rsidRPr="000277BA">
        <w:rPr>
          <w:rFonts w:cs="Arial"/>
          <w:noProof/>
          <w:szCs w:val="24"/>
        </w:rPr>
        <w:t xml:space="preserve">BANKES, S.; WALKER, W. E.; KWAKKEL, J. H. Exploratory Modeling and Analysis. In: GASS, S. I.; FU, M. C. (Eds.). . </w:t>
      </w:r>
      <w:r w:rsidRPr="000277BA">
        <w:rPr>
          <w:rFonts w:cs="Arial"/>
          <w:b/>
          <w:bCs/>
          <w:noProof/>
          <w:szCs w:val="24"/>
        </w:rPr>
        <w:t>Encyclopedia of Operations Research and Management Science</w:t>
      </w:r>
      <w:r w:rsidRPr="000277BA">
        <w:rPr>
          <w:rFonts w:cs="Arial"/>
          <w:noProof/>
          <w:szCs w:val="24"/>
        </w:rPr>
        <w:t xml:space="preserve">. Boston, MA: Springer US, 2016. v. 2p. 1–8. </w:t>
      </w:r>
    </w:p>
    <w:p w14:paraId="003A4EF7" w14:textId="77777777" w:rsidR="000277BA" w:rsidRPr="000277BA" w:rsidRDefault="000277BA" w:rsidP="000277BA">
      <w:pPr>
        <w:widowControl w:val="0"/>
        <w:rPr>
          <w:rFonts w:cs="Arial"/>
          <w:noProof/>
          <w:szCs w:val="24"/>
        </w:rPr>
      </w:pPr>
      <w:r w:rsidRPr="000277BA">
        <w:rPr>
          <w:rFonts w:cs="Arial"/>
          <w:noProof/>
          <w:szCs w:val="24"/>
        </w:rPr>
        <w:t xml:space="preserve">BARNES, J. H. Cognitive biases and their impact on strategic planning. </w:t>
      </w:r>
      <w:r w:rsidRPr="000277BA">
        <w:rPr>
          <w:rFonts w:cs="Arial"/>
          <w:b/>
          <w:bCs/>
          <w:noProof/>
          <w:szCs w:val="24"/>
        </w:rPr>
        <w:t>Strategic Management Journal</w:t>
      </w:r>
      <w:r w:rsidRPr="000277BA">
        <w:rPr>
          <w:rFonts w:cs="Arial"/>
          <w:noProof/>
          <w:szCs w:val="24"/>
        </w:rPr>
        <w:t xml:space="preserve">, v. 5, n. 2, p. 129–137, abr. 1984. </w:t>
      </w:r>
    </w:p>
    <w:p w14:paraId="57F40869" w14:textId="77777777" w:rsidR="000277BA" w:rsidRPr="000277BA" w:rsidRDefault="000277BA" w:rsidP="000277BA">
      <w:pPr>
        <w:widowControl w:val="0"/>
        <w:rPr>
          <w:rFonts w:cs="Arial"/>
          <w:noProof/>
          <w:szCs w:val="24"/>
        </w:rPr>
      </w:pPr>
      <w:r w:rsidRPr="000277BA">
        <w:rPr>
          <w:rFonts w:cs="Arial"/>
          <w:noProof/>
          <w:szCs w:val="24"/>
        </w:rPr>
        <w:t xml:space="preserve">BASS, F. M. A New Product Growth for Model Consumer Durables. </w:t>
      </w:r>
      <w:r w:rsidRPr="000277BA">
        <w:rPr>
          <w:rFonts w:cs="Arial"/>
          <w:b/>
          <w:bCs/>
          <w:noProof/>
          <w:szCs w:val="24"/>
        </w:rPr>
        <w:t>Management Science</w:t>
      </w:r>
      <w:r w:rsidRPr="000277BA">
        <w:rPr>
          <w:rFonts w:cs="Arial"/>
          <w:noProof/>
          <w:szCs w:val="24"/>
        </w:rPr>
        <w:t xml:space="preserve">, v. 15, n. 5, p. 215–227, jan. 1969. </w:t>
      </w:r>
    </w:p>
    <w:p w14:paraId="47F38434" w14:textId="77777777" w:rsidR="000277BA" w:rsidRPr="000277BA" w:rsidRDefault="000277BA" w:rsidP="000277BA">
      <w:pPr>
        <w:widowControl w:val="0"/>
        <w:rPr>
          <w:rFonts w:cs="Arial"/>
          <w:noProof/>
          <w:szCs w:val="24"/>
        </w:rPr>
      </w:pPr>
      <w:r w:rsidRPr="000277BA">
        <w:rPr>
          <w:rFonts w:cs="Arial"/>
          <w:noProof/>
          <w:szCs w:val="24"/>
        </w:rPr>
        <w:t xml:space="preserve">BEN-HAIM, Y. </w:t>
      </w:r>
      <w:r w:rsidRPr="000277BA">
        <w:rPr>
          <w:rFonts w:cs="Arial"/>
          <w:b/>
          <w:bCs/>
          <w:noProof/>
          <w:szCs w:val="24"/>
        </w:rPr>
        <w:t>Info-Gap Decision Theory: Decisions Under Severe Uncertainty</w:t>
      </w:r>
      <w:r w:rsidRPr="000277BA">
        <w:rPr>
          <w:rFonts w:cs="Arial"/>
          <w:noProof/>
          <w:szCs w:val="24"/>
        </w:rPr>
        <w:t xml:space="preserve">. 2. ed. [s.l.] Academic Press, 2006. </w:t>
      </w:r>
    </w:p>
    <w:p w14:paraId="6423A1DE" w14:textId="77777777" w:rsidR="000277BA" w:rsidRPr="000277BA" w:rsidRDefault="000277BA" w:rsidP="000277BA">
      <w:pPr>
        <w:widowControl w:val="0"/>
        <w:rPr>
          <w:rFonts w:cs="Arial"/>
          <w:noProof/>
          <w:szCs w:val="24"/>
        </w:rPr>
      </w:pPr>
      <w:r w:rsidRPr="000277BA">
        <w:rPr>
          <w:rFonts w:cs="Arial"/>
          <w:noProof/>
          <w:szCs w:val="24"/>
        </w:rPr>
        <w:t xml:space="preserve">BISHOP, P.; HINES, A.; COLLINS, T. The current state of scenario development: an overview of techniques. </w:t>
      </w:r>
      <w:r w:rsidRPr="000277BA">
        <w:rPr>
          <w:rFonts w:cs="Arial"/>
          <w:b/>
          <w:bCs/>
          <w:noProof/>
          <w:szCs w:val="24"/>
        </w:rPr>
        <w:t>Foresight : the Journal of Futures Studies, Strategic Thinking and Policy</w:t>
      </w:r>
      <w:r w:rsidRPr="000277BA">
        <w:rPr>
          <w:rFonts w:cs="Arial"/>
          <w:noProof/>
          <w:szCs w:val="24"/>
        </w:rPr>
        <w:t xml:space="preserve">, v. 9, n. 1, p. 5–25, 2007. </w:t>
      </w:r>
    </w:p>
    <w:p w14:paraId="4605BFD4" w14:textId="77777777" w:rsidR="000277BA" w:rsidRPr="000277BA" w:rsidRDefault="000277BA" w:rsidP="000277BA">
      <w:pPr>
        <w:widowControl w:val="0"/>
        <w:rPr>
          <w:rFonts w:cs="Arial"/>
          <w:noProof/>
          <w:szCs w:val="24"/>
        </w:rPr>
      </w:pPr>
      <w:r w:rsidRPr="000277BA">
        <w:rPr>
          <w:rFonts w:cs="Arial"/>
          <w:noProof/>
          <w:szCs w:val="24"/>
        </w:rPr>
        <w:t xml:space="preserve">BLOOM, E. W. Changing Midstream -Providing Decision Support for Adaptive Strategies using Robust Decision Making: Applications in the Colorado River Basin. p. 1–273, 2014. </w:t>
      </w:r>
    </w:p>
    <w:p w14:paraId="659CFD5B" w14:textId="77777777" w:rsidR="000277BA" w:rsidRPr="000277BA" w:rsidRDefault="000277BA" w:rsidP="000277BA">
      <w:pPr>
        <w:widowControl w:val="0"/>
        <w:rPr>
          <w:rFonts w:cs="Arial"/>
          <w:noProof/>
          <w:szCs w:val="24"/>
        </w:rPr>
      </w:pPr>
      <w:r w:rsidRPr="000277BA">
        <w:rPr>
          <w:rFonts w:cs="Arial"/>
          <w:noProof/>
          <w:szCs w:val="24"/>
        </w:rPr>
        <w:t xml:space="preserve">BRADFIELD, R. et al. The origins and evolution of scenario techniques in long range business planning. </w:t>
      </w:r>
      <w:r w:rsidRPr="000277BA">
        <w:rPr>
          <w:rFonts w:cs="Arial"/>
          <w:b/>
          <w:bCs/>
          <w:noProof/>
          <w:szCs w:val="24"/>
        </w:rPr>
        <w:t>Futures</w:t>
      </w:r>
      <w:r w:rsidRPr="000277BA">
        <w:rPr>
          <w:rFonts w:cs="Arial"/>
          <w:noProof/>
          <w:szCs w:val="24"/>
        </w:rPr>
        <w:t xml:space="preserve">, v. 37, n. 8, p. 795–812, 2005. </w:t>
      </w:r>
    </w:p>
    <w:p w14:paraId="52B087FD" w14:textId="77777777" w:rsidR="000277BA" w:rsidRPr="000277BA" w:rsidRDefault="000277BA" w:rsidP="000277BA">
      <w:pPr>
        <w:widowControl w:val="0"/>
        <w:rPr>
          <w:rFonts w:cs="Arial"/>
          <w:noProof/>
          <w:szCs w:val="24"/>
        </w:rPr>
      </w:pPr>
      <w:r w:rsidRPr="000277BA">
        <w:rPr>
          <w:rFonts w:cs="Arial"/>
          <w:noProof/>
          <w:szCs w:val="24"/>
        </w:rPr>
        <w:t xml:space="preserve">BREIMAN, L. Random forests. </w:t>
      </w:r>
      <w:r w:rsidRPr="000277BA">
        <w:rPr>
          <w:rFonts w:cs="Arial"/>
          <w:b/>
          <w:bCs/>
          <w:noProof/>
          <w:szCs w:val="24"/>
        </w:rPr>
        <w:t>Machine Learning</w:t>
      </w:r>
      <w:r w:rsidRPr="000277BA">
        <w:rPr>
          <w:rFonts w:cs="Arial"/>
          <w:noProof/>
          <w:szCs w:val="24"/>
        </w:rPr>
        <w:t xml:space="preserve">, v. 45, n. 1, p. 5–32, 2001. </w:t>
      </w:r>
    </w:p>
    <w:p w14:paraId="595DDF62" w14:textId="77777777" w:rsidR="000277BA" w:rsidRPr="000277BA" w:rsidRDefault="000277BA" w:rsidP="000277BA">
      <w:pPr>
        <w:widowControl w:val="0"/>
        <w:rPr>
          <w:rFonts w:cs="Arial"/>
          <w:noProof/>
          <w:szCs w:val="24"/>
        </w:rPr>
      </w:pPr>
      <w:r w:rsidRPr="000277BA">
        <w:rPr>
          <w:rFonts w:cs="Arial"/>
          <w:noProof/>
          <w:szCs w:val="24"/>
        </w:rPr>
        <w:t>BREWS, P.; HUNT, M. Learning to plan and planning to learn: resol</w:t>
      </w:r>
      <w:r w:rsidRPr="000277BA">
        <w:rPr>
          <w:rFonts w:cs="Arial"/>
          <w:noProof/>
          <w:szCs w:val="24"/>
        </w:rPr>
        <w:lastRenderedPageBreak/>
        <w:t xml:space="preserve">ving the planning school/learning school debate. </w:t>
      </w:r>
      <w:r w:rsidRPr="000277BA">
        <w:rPr>
          <w:rFonts w:cs="Arial"/>
          <w:b/>
          <w:bCs/>
          <w:noProof/>
          <w:szCs w:val="24"/>
        </w:rPr>
        <w:t>Strategic Management Journal</w:t>
      </w:r>
      <w:r w:rsidRPr="000277BA">
        <w:rPr>
          <w:rFonts w:cs="Arial"/>
          <w:noProof/>
          <w:szCs w:val="24"/>
        </w:rPr>
        <w:t xml:space="preserve">, v. 20, n. 10, p. 889–913, 1999. </w:t>
      </w:r>
    </w:p>
    <w:p w14:paraId="014F90B7" w14:textId="77777777" w:rsidR="000277BA" w:rsidRPr="000277BA" w:rsidRDefault="000277BA" w:rsidP="000277BA">
      <w:pPr>
        <w:widowControl w:val="0"/>
        <w:rPr>
          <w:rFonts w:cs="Arial"/>
          <w:noProof/>
          <w:szCs w:val="24"/>
        </w:rPr>
      </w:pPr>
      <w:r w:rsidRPr="000277BA">
        <w:rPr>
          <w:rFonts w:cs="Arial"/>
          <w:noProof/>
          <w:szCs w:val="24"/>
        </w:rPr>
        <w:t xml:space="preserve">BRINCKMANN, J.; GRICHNIK, D.; KAPSA, D. Should entrepreneurs plan or just storm the castle? A meta-analysis on contextual factors impacting the business planning-performance relationship in small firms. </w:t>
      </w:r>
      <w:r w:rsidRPr="000277BA">
        <w:rPr>
          <w:rFonts w:cs="Arial"/>
          <w:b/>
          <w:bCs/>
          <w:noProof/>
          <w:szCs w:val="24"/>
        </w:rPr>
        <w:t>Journal of Business Venturing</w:t>
      </w:r>
      <w:r w:rsidRPr="000277BA">
        <w:rPr>
          <w:rFonts w:cs="Arial"/>
          <w:noProof/>
          <w:szCs w:val="24"/>
        </w:rPr>
        <w:t xml:space="preserve">, v. 25, n. 1, p. 24–40, 2010. </w:t>
      </w:r>
    </w:p>
    <w:p w14:paraId="646F7559" w14:textId="77777777" w:rsidR="000277BA" w:rsidRPr="000277BA" w:rsidRDefault="000277BA" w:rsidP="000277BA">
      <w:pPr>
        <w:widowControl w:val="0"/>
        <w:rPr>
          <w:rFonts w:cs="Arial"/>
          <w:noProof/>
          <w:szCs w:val="24"/>
        </w:rPr>
      </w:pPr>
      <w:r w:rsidRPr="000277BA">
        <w:rPr>
          <w:rFonts w:cs="Arial"/>
          <w:noProof/>
          <w:szCs w:val="24"/>
        </w:rPr>
        <w:t xml:space="preserve">BRYANT, B. P.; LEMPERT, R. J. Thinking inside the box: A participatory, computer-assisted approach to scenario discovery. </w:t>
      </w:r>
      <w:r w:rsidRPr="000277BA">
        <w:rPr>
          <w:rFonts w:cs="Arial"/>
          <w:b/>
          <w:bCs/>
          <w:noProof/>
          <w:szCs w:val="24"/>
        </w:rPr>
        <w:t>Technological Forecasting and Social Change</w:t>
      </w:r>
      <w:r w:rsidRPr="000277BA">
        <w:rPr>
          <w:rFonts w:cs="Arial"/>
          <w:noProof/>
          <w:szCs w:val="24"/>
        </w:rPr>
        <w:t xml:space="preserve">, v. 77, n. 1, p. 34–49, 2010. </w:t>
      </w:r>
    </w:p>
    <w:p w14:paraId="22F5D25E" w14:textId="77777777" w:rsidR="000277BA" w:rsidRPr="000277BA" w:rsidRDefault="000277BA" w:rsidP="000277BA">
      <w:pPr>
        <w:widowControl w:val="0"/>
        <w:rPr>
          <w:rFonts w:cs="Arial"/>
          <w:noProof/>
          <w:szCs w:val="24"/>
        </w:rPr>
      </w:pPr>
      <w:r w:rsidRPr="000277BA">
        <w:rPr>
          <w:rFonts w:cs="Arial"/>
          <w:noProof/>
          <w:szCs w:val="24"/>
        </w:rPr>
        <w:t xml:space="preserve">CAFFREY, T.; WOHLERS, T.; CAMPBELL, R. I. </w:t>
      </w:r>
      <w:r w:rsidRPr="000277BA">
        <w:rPr>
          <w:rFonts w:cs="Arial"/>
          <w:b/>
          <w:bCs/>
          <w:noProof/>
          <w:szCs w:val="24"/>
        </w:rPr>
        <w:t>Executive summary of the Wohlers Report 2016</w:t>
      </w:r>
      <w:r w:rsidRPr="000277BA">
        <w:rPr>
          <w:rFonts w:cs="Arial"/>
          <w:noProof/>
          <w:szCs w:val="24"/>
        </w:rPr>
        <w:t>. Fort Collins, Colorado: [s.n.]. Disponível em: &lt;https://dspace.lboro.ac.uk/dspace-jspui/bitstream/2134/21223/1/Wohlers Report 2016 Executive Summary.pdf&gt;.</w:t>
      </w:r>
    </w:p>
    <w:p w14:paraId="4B9428D4" w14:textId="77777777" w:rsidR="000277BA" w:rsidRPr="000277BA" w:rsidRDefault="000277BA" w:rsidP="000277BA">
      <w:pPr>
        <w:widowControl w:val="0"/>
        <w:rPr>
          <w:rFonts w:cs="Arial"/>
          <w:noProof/>
          <w:szCs w:val="24"/>
        </w:rPr>
      </w:pPr>
      <w:r w:rsidRPr="000277BA">
        <w:rPr>
          <w:rFonts w:cs="Arial"/>
          <w:noProof/>
          <w:szCs w:val="24"/>
        </w:rPr>
        <w:t xml:space="preserve">CONTEXT. </w:t>
      </w:r>
      <w:r w:rsidRPr="000277BA">
        <w:rPr>
          <w:rFonts w:cs="Arial"/>
          <w:b/>
          <w:bCs/>
          <w:noProof/>
          <w:szCs w:val="24"/>
        </w:rPr>
        <w:t>Context News</w:t>
      </w:r>
      <w:r w:rsidRPr="000277BA">
        <w:rPr>
          <w:rFonts w:cs="Arial"/>
          <w:noProof/>
          <w:szCs w:val="24"/>
        </w:rPr>
        <w:t xml:space="preserve">. Disponível em: &lt;https://www.contextworld.com/news&gt;. Acesso em: 12 dez. 2017. </w:t>
      </w:r>
    </w:p>
    <w:p w14:paraId="0DEF2E33" w14:textId="77777777" w:rsidR="000277BA" w:rsidRPr="000277BA" w:rsidRDefault="000277BA" w:rsidP="000277BA">
      <w:pPr>
        <w:widowControl w:val="0"/>
        <w:rPr>
          <w:rFonts w:cs="Arial"/>
          <w:noProof/>
          <w:szCs w:val="24"/>
        </w:rPr>
      </w:pPr>
      <w:r w:rsidRPr="000277BA">
        <w:rPr>
          <w:rFonts w:cs="Arial"/>
          <w:noProof/>
          <w:szCs w:val="24"/>
        </w:rPr>
        <w:t xml:space="preserve">COSENZ, F.; NOTO, G. Applying System Dynamics Modelling to Strategic Management: A Literature Review. </w:t>
      </w:r>
      <w:r w:rsidRPr="000277BA">
        <w:rPr>
          <w:rFonts w:cs="Arial"/>
          <w:b/>
          <w:bCs/>
          <w:noProof/>
          <w:szCs w:val="24"/>
        </w:rPr>
        <w:t>Systems Research and Behavioral Science</w:t>
      </w:r>
      <w:r w:rsidRPr="000277BA">
        <w:rPr>
          <w:rFonts w:cs="Arial"/>
          <w:noProof/>
          <w:szCs w:val="24"/>
        </w:rPr>
        <w:t xml:space="preserve">, v. 33, n. 6, p. 703–741, 2016. </w:t>
      </w:r>
    </w:p>
    <w:p w14:paraId="2BCC248F" w14:textId="77777777" w:rsidR="000277BA" w:rsidRPr="000277BA" w:rsidRDefault="000277BA" w:rsidP="000277BA">
      <w:pPr>
        <w:widowControl w:val="0"/>
        <w:rPr>
          <w:rFonts w:cs="Arial"/>
          <w:noProof/>
          <w:szCs w:val="24"/>
        </w:rPr>
      </w:pPr>
      <w:r w:rsidRPr="000277BA">
        <w:rPr>
          <w:rFonts w:cs="Arial"/>
          <w:noProof/>
          <w:szCs w:val="24"/>
        </w:rPr>
        <w:t xml:space="preserve">COURTNEY, H. </w:t>
      </w:r>
      <w:r w:rsidRPr="000277BA">
        <w:rPr>
          <w:rFonts w:cs="Arial"/>
          <w:b/>
          <w:bCs/>
          <w:noProof/>
          <w:szCs w:val="24"/>
        </w:rPr>
        <w:t>20/20 Foresight Crafting Strategy in an Uncertain World</w:t>
      </w:r>
      <w:r w:rsidRPr="000277BA">
        <w:rPr>
          <w:rFonts w:cs="Arial"/>
          <w:noProof/>
          <w:szCs w:val="24"/>
        </w:rPr>
        <w:t xml:space="preserve">, 2001. </w:t>
      </w:r>
    </w:p>
    <w:p w14:paraId="51A3471B" w14:textId="77777777" w:rsidR="000277BA" w:rsidRPr="000277BA" w:rsidRDefault="000277BA" w:rsidP="000277BA">
      <w:pPr>
        <w:widowControl w:val="0"/>
        <w:rPr>
          <w:rFonts w:cs="Arial"/>
          <w:noProof/>
          <w:szCs w:val="24"/>
        </w:rPr>
      </w:pPr>
      <w:r w:rsidRPr="000277BA">
        <w:rPr>
          <w:rFonts w:cs="Arial"/>
          <w:noProof/>
          <w:szCs w:val="24"/>
        </w:rPr>
        <w:t xml:space="preserve">COURTNEY, H. Decision-driven scenarios for assessing four levels of uncertainty. </w:t>
      </w:r>
      <w:r w:rsidRPr="000277BA">
        <w:rPr>
          <w:rFonts w:cs="Arial"/>
          <w:b/>
          <w:bCs/>
          <w:noProof/>
          <w:szCs w:val="24"/>
        </w:rPr>
        <w:t>Strategy &amp; Leadership</w:t>
      </w:r>
      <w:r w:rsidRPr="000277BA">
        <w:rPr>
          <w:rFonts w:cs="Arial"/>
          <w:noProof/>
          <w:szCs w:val="24"/>
        </w:rPr>
        <w:t xml:space="preserve">, v. 31, n. 1, p. 14–22, 2003. </w:t>
      </w:r>
    </w:p>
    <w:p w14:paraId="7FEBC9BF" w14:textId="77777777" w:rsidR="000277BA" w:rsidRPr="000277BA" w:rsidRDefault="000277BA" w:rsidP="000277BA">
      <w:pPr>
        <w:widowControl w:val="0"/>
        <w:rPr>
          <w:rFonts w:cs="Arial"/>
          <w:noProof/>
          <w:szCs w:val="24"/>
        </w:rPr>
      </w:pPr>
      <w:r w:rsidRPr="000277BA">
        <w:rPr>
          <w:rFonts w:cs="Arial"/>
          <w:noProof/>
          <w:szCs w:val="24"/>
        </w:rPr>
        <w:t xml:space="preserve">COURTNEY, H. A fresh look at strategy under uncertainty : An interview. </w:t>
      </w:r>
      <w:r w:rsidRPr="000277BA">
        <w:rPr>
          <w:rFonts w:cs="Arial"/>
          <w:b/>
          <w:bCs/>
          <w:noProof/>
          <w:szCs w:val="24"/>
        </w:rPr>
        <w:t>McKinsey Quarterly</w:t>
      </w:r>
      <w:r w:rsidRPr="000277BA">
        <w:rPr>
          <w:rFonts w:cs="Arial"/>
          <w:noProof/>
          <w:szCs w:val="24"/>
        </w:rPr>
        <w:t xml:space="preserve">, v. December 2, n. December, p. 1–8, 2008. </w:t>
      </w:r>
    </w:p>
    <w:p w14:paraId="13A796A8" w14:textId="77777777" w:rsidR="000277BA" w:rsidRPr="000277BA" w:rsidRDefault="000277BA" w:rsidP="000277BA">
      <w:pPr>
        <w:widowControl w:val="0"/>
        <w:rPr>
          <w:rFonts w:cs="Arial"/>
          <w:noProof/>
          <w:szCs w:val="24"/>
        </w:rPr>
      </w:pPr>
      <w:r w:rsidRPr="000277BA">
        <w:rPr>
          <w:rFonts w:cs="Arial"/>
          <w:noProof/>
          <w:szCs w:val="24"/>
        </w:rPr>
        <w:t xml:space="preserve">COURTNEY, H.; KIRKLAND, J.; VIGUERIE, P. Strategy Under Uncertainty. </w:t>
      </w:r>
      <w:r w:rsidRPr="000277BA">
        <w:rPr>
          <w:rFonts w:cs="Arial"/>
          <w:b/>
          <w:bCs/>
          <w:noProof/>
          <w:szCs w:val="24"/>
        </w:rPr>
        <w:t>Harvard Business Review</w:t>
      </w:r>
      <w:r w:rsidRPr="000277BA">
        <w:rPr>
          <w:rFonts w:cs="Arial"/>
          <w:noProof/>
          <w:szCs w:val="24"/>
        </w:rPr>
        <w:t xml:space="preserve">, n. November-December, p. 1–51, 1997. </w:t>
      </w:r>
    </w:p>
    <w:p w14:paraId="1F4B5EA9" w14:textId="77777777" w:rsidR="000277BA" w:rsidRPr="000277BA" w:rsidRDefault="000277BA" w:rsidP="000277BA">
      <w:pPr>
        <w:widowControl w:val="0"/>
        <w:rPr>
          <w:rFonts w:cs="Arial"/>
          <w:noProof/>
          <w:szCs w:val="24"/>
        </w:rPr>
      </w:pPr>
      <w:r w:rsidRPr="000277BA">
        <w:rPr>
          <w:rFonts w:cs="Arial"/>
          <w:noProof/>
          <w:szCs w:val="24"/>
        </w:rPr>
        <w:t xml:space="preserve">COURTNEY, H.; LOVALLO, D.; CLARKE, C. Deciding How To Decide. </w:t>
      </w:r>
      <w:r w:rsidRPr="000277BA">
        <w:rPr>
          <w:rFonts w:cs="Arial"/>
          <w:b/>
          <w:bCs/>
          <w:noProof/>
          <w:szCs w:val="24"/>
        </w:rPr>
        <w:t>Harvard Business Review</w:t>
      </w:r>
      <w:r w:rsidRPr="000277BA">
        <w:rPr>
          <w:rFonts w:cs="Arial"/>
          <w:noProof/>
          <w:szCs w:val="24"/>
        </w:rPr>
        <w:t xml:space="preserve">, n. November, p. 1–10, 2013. </w:t>
      </w:r>
    </w:p>
    <w:p w14:paraId="297B32A4" w14:textId="77777777" w:rsidR="000277BA" w:rsidRPr="000277BA" w:rsidRDefault="000277BA" w:rsidP="000277BA">
      <w:pPr>
        <w:widowControl w:val="0"/>
        <w:rPr>
          <w:rFonts w:cs="Arial"/>
          <w:noProof/>
          <w:szCs w:val="24"/>
        </w:rPr>
      </w:pPr>
      <w:r w:rsidRPr="000277BA">
        <w:rPr>
          <w:rFonts w:cs="Arial"/>
          <w:noProof/>
          <w:szCs w:val="24"/>
        </w:rPr>
        <w:t xml:space="preserve">DEAN, J. W.; SHARFMAN, M. P. Does decision process matter? A study of strategic decision-making effectiveness. </w:t>
      </w:r>
      <w:r w:rsidRPr="000277BA">
        <w:rPr>
          <w:rFonts w:cs="Arial"/>
          <w:b/>
          <w:bCs/>
          <w:noProof/>
          <w:szCs w:val="24"/>
        </w:rPr>
        <w:t>Academy of Management Journal</w:t>
      </w:r>
      <w:r w:rsidRPr="000277BA">
        <w:rPr>
          <w:rFonts w:cs="Arial"/>
          <w:noProof/>
          <w:szCs w:val="24"/>
        </w:rPr>
        <w:t xml:space="preserve">, v. 39, n. 2, p. 368–396, 1996. </w:t>
      </w:r>
    </w:p>
    <w:p w14:paraId="76528EB9" w14:textId="77777777" w:rsidR="000277BA" w:rsidRPr="000277BA" w:rsidRDefault="000277BA" w:rsidP="000277BA">
      <w:pPr>
        <w:widowControl w:val="0"/>
        <w:rPr>
          <w:rFonts w:cs="Arial"/>
          <w:noProof/>
          <w:szCs w:val="24"/>
        </w:rPr>
      </w:pPr>
      <w:r w:rsidRPr="000277BA">
        <w:rPr>
          <w:rFonts w:cs="Arial"/>
          <w:noProof/>
          <w:szCs w:val="24"/>
        </w:rPr>
        <w:t xml:space="preserve">DITTRICH, R.; WREFORD, A.; MORAN, D. A survey of decision-making approaches for climate change adaptation: Are robust methods the way forward? </w:t>
      </w:r>
      <w:r w:rsidRPr="000277BA">
        <w:rPr>
          <w:rFonts w:cs="Arial"/>
          <w:b/>
          <w:bCs/>
          <w:noProof/>
          <w:szCs w:val="24"/>
        </w:rPr>
        <w:t>Ecological Economics</w:t>
      </w:r>
      <w:r w:rsidRPr="000277BA">
        <w:rPr>
          <w:rFonts w:cs="Arial"/>
          <w:noProof/>
          <w:szCs w:val="24"/>
        </w:rPr>
        <w:t xml:space="preserve">, v. 122, p. 79–89, 2016. </w:t>
      </w:r>
    </w:p>
    <w:p w14:paraId="583A448B" w14:textId="77777777" w:rsidR="000277BA" w:rsidRPr="000277BA" w:rsidRDefault="000277BA" w:rsidP="000277BA">
      <w:pPr>
        <w:widowControl w:val="0"/>
        <w:rPr>
          <w:rFonts w:cs="Arial"/>
          <w:noProof/>
          <w:szCs w:val="24"/>
        </w:rPr>
      </w:pPr>
      <w:r w:rsidRPr="000277BA">
        <w:rPr>
          <w:rFonts w:cs="Arial"/>
          <w:noProof/>
          <w:szCs w:val="24"/>
        </w:rPr>
        <w:t>DIXON, L. et al.</w:t>
      </w:r>
      <w:r w:rsidRPr="000277BA">
        <w:rPr>
          <w:rFonts w:cs="Arial"/>
          <w:noProof/>
          <w:szCs w:val="24"/>
        </w:rPr>
        <w:lastRenderedPageBreak/>
        <w:t xml:space="preserve"> </w:t>
      </w:r>
      <w:r w:rsidRPr="000277BA">
        <w:rPr>
          <w:rFonts w:cs="Arial"/>
          <w:b/>
          <w:bCs/>
          <w:noProof/>
          <w:szCs w:val="24"/>
        </w:rPr>
        <w:t>The Federal Role in Terrorism Insurance: Evaluating Alternatives in an Uncertain World</w:t>
      </w:r>
      <w:r w:rsidRPr="000277BA">
        <w:rPr>
          <w:rFonts w:cs="Arial"/>
          <w:noProof/>
          <w:szCs w:val="24"/>
        </w:rPr>
        <w:t xml:space="preserve">. [s.l: s.n.]. </w:t>
      </w:r>
    </w:p>
    <w:p w14:paraId="4E6473B8" w14:textId="77777777" w:rsidR="000277BA" w:rsidRPr="000277BA" w:rsidRDefault="000277BA" w:rsidP="000277BA">
      <w:pPr>
        <w:widowControl w:val="0"/>
        <w:rPr>
          <w:rFonts w:cs="Arial"/>
          <w:noProof/>
          <w:szCs w:val="24"/>
        </w:rPr>
      </w:pPr>
      <w:r w:rsidRPr="000277BA">
        <w:rPr>
          <w:rFonts w:cs="Arial"/>
          <w:noProof/>
          <w:szCs w:val="24"/>
        </w:rPr>
        <w:t xml:space="preserve">DRESCH, A. et al. </w:t>
      </w:r>
      <w:r w:rsidRPr="000277BA">
        <w:rPr>
          <w:rFonts w:cs="Arial"/>
          <w:b/>
          <w:bCs/>
          <w:noProof/>
          <w:szCs w:val="24"/>
        </w:rPr>
        <w:t>Design Science Research: Método de Pesquisa para o Avanço da Ciência e Tecnologia</w:t>
      </w:r>
      <w:r w:rsidRPr="000277BA">
        <w:rPr>
          <w:rFonts w:cs="Arial"/>
          <w:noProof/>
          <w:szCs w:val="24"/>
        </w:rPr>
        <w:t xml:space="preserve">. 1. ed. Porto Alegre: Bookman, 2015. </w:t>
      </w:r>
    </w:p>
    <w:p w14:paraId="7EB830E8" w14:textId="77777777" w:rsidR="000277BA" w:rsidRPr="000277BA" w:rsidRDefault="000277BA" w:rsidP="000277BA">
      <w:pPr>
        <w:widowControl w:val="0"/>
        <w:rPr>
          <w:rFonts w:cs="Arial"/>
          <w:noProof/>
          <w:szCs w:val="24"/>
        </w:rPr>
      </w:pPr>
      <w:r w:rsidRPr="000277BA">
        <w:rPr>
          <w:rFonts w:cs="Arial"/>
          <w:noProof/>
          <w:szCs w:val="24"/>
        </w:rPr>
        <w:t xml:space="preserve">DYSON, R. G. et al. The strategic development process. In: </w:t>
      </w:r>
      <w:r w:rsidRPr="000277BA">
        <w:rPr>
          <w:rFonts w:cs="Arial"/>
          <w:b/>
          <w:bCs/>
          <w:noProof/>
          <w:szCs w:val="24"/>
        </w:rPr>
        <w:t>Supporting strategy: Frameworks, methods and models</w:t>
      </w:r>
      <w:r w:rsidRPr="000277BA">
        <w:rPr>
          <w:rFonts w:cs="Arial"/>
          <w:noProof/>
          <w:szCs w:val="24"/>
        </w:rPr>
        <w:t xml:space="preserve">. [s.l: s.n.]. p. 3–24. </w:t>
      </w:r>
    </w:p>
    <w:p w14:paraId="7B393707" w14:textId="77777777" w:rsidR="000277BA" w:rsidRPr="000277BA" w:rsidRDefault="000277BA" w:rsidP="000277BA">
      <w:pPr>
        <w:widowControl w:val="0"/>
        <w:rPr>
          <w:rFonts w:cs="Arial"/>
          <w:noProof/>
          <w:szCs w:val="24"/>
        </w:rPr>
      </w:pPr>
      <w:r w:rsidRPr="000277BA">
        <w:rPr>
          <w:rFonts w:cs="Arial"/>
          <w:noProof/>
          <w:szCs w:val="24"/>
        </w:rPr>
        <w:t xml:space="preserve">EISENHARDT, K. M.; ZBARACKI, M. J. Strategic decision making. </w:t>
      </w:r>
      <w:r w:rsidRPr="000277BA">
        <w:rPr>
          <w:rFonts w:cs="Arial"/>
          <w:b/>
          <w:bCs/>
          <w:noProof/>
          <w:szCs w:val="24"/>
        </w:rPr>
        <w:t>Strategic Management Journal</w:t>
      </w:r>
      <w:r w:rsidRPr="000277BA">
        <w:rPr>
          <w:rFonts w:cs="Arial"/>
          <w:noProof/>
          <w:szCs w:val="24"/>
        </w:rPr>
        <w:t xml:space="preserve">, v. 13, n. S2, p. 17–37, 1992. </w:t>
      </w:r>
    </w:p>
    <w:p w14:paraId="5D010665" w14:textId="77777777" w:rsidR="000277BA" w:rsidRPr="000277BA" w:rsidRDefault="000277BA" w:rsidP="000277BA">
      <w:pPr>
        <w:widowControl w:val="0"/>
        <w:rPr>
          <w:rFonts w:cs="Arial"/>
          <w:noProof/>
          <w:szCs w:val="24"/>
        </w:rPr>
      </w:pPr>
      <w:r w:rsidRPr="000277BA">
        <w:rPr>
          <w:rFonts w:cs="Arial"/>
          <w:noProof/>
          <w:szCs w:val="24"/>
        </w:rPr>
        <w:t xml:space="preserve">ELBANNA, S. Strategic decision-making: Process perspectives. </w:t>
      </w:r>
      <w:r w:rsidRPr="000277BA">
        <w:rPr>
          <w:rFonts w:cs="Arial"/>
          <w:b/>
          <w:bCs/>
          <w:noProof/>
          <w:szCs w:val="24"/>
        </w:rPr>
        <w:t>International Journal of Management Reviews</w:t>
      </w:r>
      <w:r w:rsidRPr="000277BA">
        <w:rPr>
          <w:rFonts w:cs="Arial"/>
          <w:noProof/>
          <w:szCs w:val="24"/>
        </w:rPr>
        <w:t xml:space="preserve">, v. 8, n. 1, p. 1–20, 2006. </w:t>
      </w:r>
    </w:p>
    <w:p w14:paraId="0B5F3E77" w14:textId="77777777" w:rsidR="000277BA" w:rsidRPr="000277BA" w:rsidRDefault="000277BA" w:rsidP="000277BA">
      <w:pPr>
        <w:widowControl w:val="0"/>
        <w:rPr>
          <w:rFonts w:cs="Arial"/>
          <w:noProof/>
          <w:szCs w:val="24"/>
        </w:rPr>
      </w:pPr>
      <w:r w:rsidRPr="000277BA">
        <w:rPr>
          <w:rFonts w:cs="Arial"/>
          <w:noProof/>
          <w:szCs w:val="24"/>
        </w:rPr>
        <w:t xml:space="preserve">ELBANNA, S.; CHILD, J. Influences on strategic decision effectiveness: Development and test of an integrative model. </w:t>
      </w:r>
      <w:r w:rsidRPr="000277BA">
        <w:rPr>
          <w:rFonts w:cs="Arial"/>
          <w:b/>
          <w:bCs/>
          <w:noProof/>
          <w:szCs w:val="24"/>
        </w:rPr>
        <w:t>Strategic Management Journal</w:t>
      </w:r>
      <w:r w:rsidRPr="000277BA">
        <w:rPr>
          <w:rFonts w:cs="Arial"/>
          <w:noProof/>
          <w:szCs w:val="24"/>
        </w:rPr>
        <w:t xml:space="preserve">, v. 28, n. 4, p. 431–453, abr. 2007. </w:t>
      </w:r>
    </w:p>
    <w:p w14:paraId="5FEC12AD" w14:textId="77777777" w:rsidR="000277BA" w:rsidRPr="000277BA" w:rsidRDefault="000277BA" w:rsidP="000277BA">
      <w:pPr>
        <w:widowControl w:val="0"/>
        <w:rPr>
          <w:rFonts w:cs="Arial"/>
          <w:noProof/>
          <w:szCs w:val="24"/>
        </w:rPr>
      </w:pPr>
      <w:r w:rsidRPr="000277BA">
        <w:rPr>
          <w:rFonts w:cs="Arial"/>
          <w:noProof/>
          <w:szCs w:val="24"/>
        </w:rPr>
        <w:t xml:space="preserve">ERNST &amp; YOUNG GMBH. How Will 3D Printing Make Your Company the Strongest Link in the Value Chain? - EY’s Global 3D printing Report 2016. </w:t>
      </w:r>
      <w:r w:rsidRPr="000277BA">
        <w:rPr>
          <w:rFonts w:cs="Arial"/>
          <w:b/>
          <w:bCs/>
          <w:noProof/>
          <w:szCs w:val="24"/>
        </w:rPr>
        <w:t>Ernst &amp; Young Gmbh</w:t>
      </w:r>
      <w:r w:rsidRPr="000277BA">
        <w:rPr>
          <w:rFonts w:cs="Arial"/>
          <w:noProof/>
          <w:szCs w:val="24"/>
        </w:rPr>
        <w:t xml:space="preserve">, p. 1–26, 2016. </w:t>
      </w:r>
    </w:p>
    <w:p w14:paraId="7E956091" w14:textId="77777777" w:rsidR="000277BA" w:rsidRPr="000277BA" w:rsidRDefault="000277BA" w:rsidP="000277BA">
      <w:pPr>
        <w:widowControl w:val="0"/>
        <w:rPr>
          <w:rFonts w:cs="Arial"/>
          <w:noProof/>
          <w:szCs w:val="24"/>
        </w:rPr>
      </w:pPr>
      <w:r w:rsidRPr="000277BA">
        <w:rPr>
          <w:rFonts w:cs="Arial"/>
          <w:noProof/>
          <w:szCs w:val="24"/>
        </w:rPr>
        <w:t xml:space="preserve">FISCHBACH, J. R. </w:t>
      </w:r>
      <w:r w:rsidRPr="000277BA">
        <w:rPr>
          <w:rFonts w:cs="Arial"/>
          <w:b/>
          <w:bCs/>
          <w:noProof/>
          <w:szCs w:val="24"/>
        </w:rPr>
        <w:t>Managing New Orleans Flood Risk in an Uncertain Future Using Non-Structural Risk Mitigation</w:t>
      </w:r>
      <w:r w:rsidRPr="000277BA">
        <w:rPr>
          <w:rFonts w:cs="Arial"/>
          <w:noProof/>
          <w:szCs w:val="24"/>
        </w:rPr>
        <w:t>. [s.l: s.n.].</w:t>
      </w:r>
    </w:p>
    <w:p w14:paraId="43A6A631" w14:textId="77777777" w:rsidR="000277BA" w:rsidRPr="000277BA" w:rsidRDefault="000277BA" w:rsidP="000277BA">
      <w:pPr>
        <w:widowControl w:val="0"/>
        <w:rPr>
          <w:rFonts w:cs="Arial"/>
          <w:noProof/>
          <w:szCs w:val="24"/>
        </w:rPr>
      </w:pPr>
      <w:r w:rsidRPr="000277BA">
        <w:rPr>
          <w:rFonts w:cs="Arial"/>
          <w:noProof/>
          <w:szCs w:val="24"/>
        </w:rPr>
        <w:t xml:space="preserve">FISCHBACH, J. R. et al. </w:t>
      </w:r>
      <w:r w:rsidRPr="000277BA">
        <w:rPr>
          <w:rFonts w:cs="Arial"/>
          <w:b/>
          <w:bCs/>
          <w:noProof/>
          <w:szCs w:val="24"/>
        </w:rPr>
        <w:t>Managing Water Quality in the Face of Uncertainty: A Robust Decision Making Demonstration for EPA’s National Water Program</w:t>
      </w:r>
      <w:r w:rsidRPr="000277BA">
        <w:rPr>
          <w:rFonts w:cs="Arial"/>
          <w:noProof/>
          <w:szCs w:val="24"/>
        </w:rPr>
        <w:t xml:space="preserve">. [s.l: s.n.]. </w:t>
      </w:r>
    </w:p>
    <w:p w14:paraId="6B428808" w14:textId="77777777" w:rsidR="000277BA" w:rsidRPr="000277BA" w:rsidRDefault="000277BA" w:rsidP="000277BA">
      <w:pPr>
        <w:widowControl w:val="0"/>
        <w:rPr>
          <w:rFonts w:cs="Arial"/>
          <w:noProof/>
          <w:szCs w:val="24"/>
        </w:rPr>
      </w:pPr>
      <w:r w:rsidRPr="000277BA">
        <w:rPr>
          <w:rFonts w:cs="Arial"/>
          <w:noProof/>
          <w:szCs w:val="24"/>
        </w:rPr>
        <w:t xml:space="preserve">FORBES. </w:t>
      </w:r>
      <w:r w:rsidRPr="000277BA">
        <w:rPr>
          <w:rFonts w:cs="Arial"/>
          <w:b/>
          <w:bCs/>
          <w:noProof/>
          <w:szCs w:val="24"/>
        </w:rPr>
        <w:t>Why Stratasys Sued Afina</w:t>
      </w:r>
      <w:r w:rsidRPr="000277BA">
        <w:rPr>
          <w:rFonts w:cs="Arial"/>
          <w:noProof/>
          <w:szCs w:val="24"/>
        </w:rPr>
        <w:t xml:space="preserve">. Disponível em: &lt;https://www.forbes.com/sites/rakeshsharma/2013/12/03/why-stratasys-sued-afinia/#438201bd2fe9&gt;. Acesso em: 13 dez. 2017. </w:t>
      </w:r>
    </w:p>
    <w:p w14:paraId="726979C3" w14:textId="77777777" w:rsidR="000277BA" w:rsidRPr="000277BA" w:rsidRDefault="000277BA" w:rsidP="000277BA">
      <w:pPr>
        <w:widowControl w:val="0"/>
        <w:rPr>
          <w:rFonts w:cs="Arial"/>
          <w:noProof/>
          <w:szCs w:val="24"/>
        </w:rPr>
      </w:pPr>
      <w:r w:rsidRPr="000277BA">
        <w:rPr>
          <w:rFonts w:cs="Arial"/>
          <w:noProof/>
          <w:szCs w:val="24"/>
        </w:rPr>
        <w:t xml:space="preserve">FRIEDMAN, J. H. Greedy function approximation: A gradient boosting machine. </w:t>
      </w:r>
      <w:r w:rsidRPr="000277BA">
        <w:rPr>
          <w:rFonts w:cs="Arial"/>
          <w:b/>
          <w:bCs/>
          <w:noProof/>
          <w:szCs w:val="24"/>
        </w:rPr>
        <w:t>Annals of Statistics</w:t>
      </w:r>
      <w:r w:rsidRPr="000277BA">
        <w:rPr>
          <w:rFonts w:cs="Arial"/>
          <w:noProof/>
          <w:szCs w:val="24"/>
        </w:rPr>
        <w:t xml:space="preserve">, v. 29, n. 5, p. 1189–1232, 2001. </w:t>
      </w:r>
    </w:p>
    <w:p w14:paraId="53712C8B" w14:textId="77777777" w:rsidR="000277BA" w:rsidRPr="000277BA" w:rsidRDefault="000277BA" w:rsidP="000277BA">
      <w:pPr>
        <w:widowControl w:val="0"/>
        <w:rPr>
          <w:rFonts w:cs="Arial"/>
          <w:noProof/>
          <w:szCs w:val="24"/>
        </w:rPr>
      </w:pPr>
      <w:r w:rsidRPr="000277BA">
        <w:rPr>
          <w:rFonts w:cs="Arial"/>
          <w:noProof/>
          <w:szCs w:val="24"/>
        </w:rPr>
        <w:t xml:space="preserve">GARY, M. S. et al. System dynamics and strategy. </w:t>
      </w:r>
      <w:r w:rsidRPr="000277BA">
        <w:rPr>
          <w:rFonts w:cs="Arial"/>
          <w:b/>
          <w:bCs/>
          <w:noProof/>
          <w:szCs w:val="24"/>
        </w:rPr>
        <w:t>System Dynamics Review</w:t>
      </w:r>
      <w:r w:rsidRPr="000277BA">
        <w:rPr>
          <w:rFonts w:cs="Arial"/>
          <w:noProof/>
          <w:szCs w:val="24"/>
        </w:rPr>
        <w:t xml:space="preserve">, v. 24, n. 4, p. 407–429, 2008. </w:t>
      </w:r>
    </w:p>
    <w:p w14:paraId="37C6B055" w14:textId="77777777" w:rsidR="000277BA" w:rsidRPr="000277BA" w:rsidRDefault="000277BA" w:rsidP="000277BA">
      <w:pPr>
        <w:widowControl w:val="0"/>
        <w:rPr>
          <w:rFonts w:cs="Arial"/>
          <w:noProof/>
          <w:szCs w:val="24"/>
        </w:rPr>
      </w:pPr>
      <w:r w:rsidRPr="000277BA">
        <w:rPr>
          <w:rFonts w:cs="Arial"/>
          <w:noProof/>
          <w:szCs w:val="24"/>
        </w:rPr>
        <w:t xml:space="preserve">GIBSON, I.; ROSEN, D. W.; STUCKER, B. Design for Additive Manufacturing. In: </w:t>
      </w:r>
      <w:r w:rsidRPr="000277BA">
        <w:rPr>
          <w:rFonts w:cs="Arial"/>
          <w:b/>
          <w:bCs/>
          <w:noProof/>
          <w:szCs w:val="24"/>
        </w:rPr>
        <w:t>Additive Manufacturing Technologies: Rapid Prototyping to Direct Digital Manufacturing</w:t>
      </w:r>
      <w:r w:rsidRPr="000277BA">
        <w:rPr>
          <w:rFonts w:cs="Arial"/>
          <w:noProof/>
          <w:szCs w:val="24"/>
        </w:rPr>
        <w:t xml:space="preserve">. Boston, MA: Springer US, 2010. p. 299–332. </w:t>
      </w:r>
    </w:p>
    <w:p w14:paraId="5C676C91" w14:textId="77777777" w:rsidR="000277BA" w:rsidRPr="000277BA" w:rsidRDefault="000277BA" w:rsidP="000277BA">
      <w:pPr>
        <w:widowControl w:val="0"/>
        <w:rPr>
          <w:rFonts w:cs="Arial"/>
          <w:noProof/>
          <w:szCs w:val="24"/>
        </w:rPr>
      </w:pPr>
      <w:r w:rsidRPr="000277BA">
        <w:rPr>
          <w:rFonts w:cs="Arial"/>
          <w:noProof/>
          <w:szCs w:val="24"/>
        </w:rPr>
        <w:t xml:space="preserve">GREGOR, S.; HEVNER, A. R. Positioning and Presenting Design Science Research for Maximum Impact. </w:t>
      </w:r>
      <w:r w:rsidRPr="000277BA">
        <w:rPr>
          <w:rFonts w:cs="Arial"/>
          <w:b/>
          <w:bCs/>
          <w:noProof/>
          <w:szCs w:val="24"/>
        </w:rPr>
        <w:t>MIS Quarterly</w:t>
      </w:r>
      <w:r w:rsidRPr="000277BA">
        <w:rPr>
          <w:rFonts w:cs="Arial"/>
          <w:noProof/>
          <w:szCs w:val="24"/>
        </w:rPr>
        <w:t xml:space="preserve">, v. 37, n. 2, p. 337–355, 2013. </w:t>
      </w:r>
    </w:p>
    <w:p w14:paraId="06BCDFA7" w14:textId="77777777" w:rsidR="000277BA" w:rsidRPr="000277BA" w:rsidRDefault="000277BA" w:rsidP="000277BA">
      <w:pPr>
        <w:widowControl w:val="0"/>
        <w:rPr>
          <w:rFonts w:cs="Arial"/>
          <w:noProof/>
          <w:szCs w:val="24"/>
        </w:rPr>
      </w:pPr>
      <w:r w:rsidRPr="000277BA">
        <w:rPr>
          <w:rFonts w:cs="Arial"/>
          <w:noProof/>
          <w:szCs w:val="24"/>
        </w:rPr>
        <w:t xml:space="preserve">GRIFFIN, J. </w:t>
      </w:r>
      <w:r w:rsidRPr="000277BA">
        <w:rPr>
          <w:rFonts w:cs="Arial"/>
          <w:b/>
          <w:bCs/>
          <w:noProof/>
          <w:szCs w:val="24"/>
        </w:rPr>
        <w:t>Improving Cost-Effectiveness and Mi</w:t>
      </w:r>
      <w:r w:rsidRPr="000277BA">
        <w:rPr>
          <w:rFonts w:cs="Arial"/>
          <w:b/>
          <w:bCs/>
          <w:noProof/>
          <w:szCs w:val="24"/>
        </w:rPr>
        <w:lastRenderedPageBreak/>
        <w:t>tigating Risks of Renewable Energy Requirements</w:t>
      </w:r>
      <w:r w:rsidRPr="000277BA">
        <w:rPr>
          <w:rFonts w:cs="Arial"/>
          <w:noProof/>
          <w:szCs w:val="24"/>
        </w:rPr>
        <w:t>. [s.l: s.n.].</w:t>
      </w:r>
    </w:p>
    <w:p w14:paraId="16DCCF81" w14:textId="77777777" w:rsidR="000277BA" w:rsidRPr="000277BA" w:rsidRDefault="000277BA" w:rsidP="000277BA">
      <w:pPr>
        <w:widowControl w:val="0"/>
        <w:rPr>
          <w:rFonts w:cs="Arial"/>
          <w:noProof/>
          <w:szCs w:val="24"/>
        </w:rPr>
      </w:pPr>
      <w:r w:rsidRPr="000277BA">
        <w:rPr>
          <w:rFonts w:cs="Arial"/>
          <w:noProof/>
          <w:szCs w:val="24"/>
        </w:rPr>
        <w:t xml:space="preserve">GROVES, D. </w:t>
      </w:r>
      <w:r w:rsidRPr="000277BA">
        <w:rPr>
          <w:rFonts w:cs="Arial"/>
          <w:b/>
          <w:bCs/>
          <w:noProof/>
          <w:szCs w:val="24"/>
        </w:rPr>
        <w:t>New Methods for Identifying Robust Long-Term Water Resources Management Strategies for California</w:t>
      </w:r>
      <w:r w:rsidRPr="000277BA">
        <w:rPr>
          <w:rFonts w:cs="Arial"/>
          <w:noProof/>
          <w:szCs w:val="24"/>
        </w:rPr>
        <w:t>. [s.l: s.n.].</w:t>
      </w:r>
    </w:p>
    <w:p w14:paraId="3011466E" w14:textId="77777777" w:rsidR="000277BA" w:rsidRPr="000277BA" w:rsidRDefault="000277BA" w:rsidP="000277BA">
      <w:pPr>
        <w:widowControl w:val="0"/>
        <w:rPr>
          <w:rFonts w:cs="Arial"/>
          <w:noProof/>
          <w:szCs w:val="24"/>
        </w:rPr>
      </w:pPr>
      <w:r w:rsidRPr="000277BA">
        <w:rPr>
          <w:rFonts w:cs="Arial"/>
          <w:noProof/>
          <w:szCs w:val="24"/>
        </w:rPr>
        <w:t xml:space="preserve">GROVES, D.; DAVIS, M. Planning for Climate Change in the Inland Empire: Southern California. </w:t>
      </w:r>
      <w:r w:rsidRPr="000277BA">
        <w:rPr>
          <w:rFonts w:cs="Arial"/>
          <w:b/>
          <w:bCs/>
          <w:noProof/>
          <w:szCs w:val="24"/>
        </w:rPr>
        <w:t>Water Resources Impact</w:t>
      </w:r>
      <w:r w:rsidRPr="000277BA">
        <w:rPr>
          <w:rFonts w:cs="Arial"/>
          <w:noProof/>
          <w:szCs w:val="24"/>
        </w:rPr>
        <w:t xml:space="preserve">, v. 10, n. 4, p. 14–17, 2008. </w:t>
      </w:r>
    </w:p>
    <w:p w14:paraId="21C7B724" w14:textId="77777777" w:rsidR="000277BA" w:rsidRPr="000277BA" w:rsidRDefault="000277BA" w:rsidP="000277BA">
      <w:pPr>
        <w:widowControl w:val="0"/>
        <w:rPr>
          <w:rFonts w:cs="Arial"/>
          <w:noProof/>
          <w:szCs w:val="24"/>
        </w:rPr>
      </w:pPr>
      <w:r w:rsidRPr="000277BA">
        <w:rPr>
          <w:rFonts w:cs="Arial"/>
          <w:noProof/>
          <w:szCs w:val="24"/>
        </w:rPr>
        <w:t xml:space="preserve">GROVES, D.; FISCHBACH, J.; KNOPMAN, D. </w:t>
      </w:r>
      <w:r w:rsidRPr="000277BA">
        <w:rPr>
          <w:rFonts w:cs="Arial"/>
          <w:b/>
          <w:bCs/>
          <w:noProof/>
          <w:szCs w:val="24"/>
        </w:rPr>
        <w:t>Strengthening Coastal Planning How Coastal Regions Could Benefit from Louisiana’s Planning and Analysis Framework</w:t>
      </w:r>
      <w:r w:rsidRPr="000277BA">
        <w:rPr>
          <w:rFonts w:cs="Arial"/>
          <w:noProof/>
          <w:szCs w:val="24"/>
        </w:rPr>
        <w:t xml:space="preserve">. [s.l: s.n.]. </w:t>
      </w:r>
    </w:p>
    <w:p w14:paraId="05C99701" w14:textId="77777777" w:rsidR="000277BA" w:rsidRPr="000277BA" w:rsidRDefault="000277BA" w:rsidP="000277BA">
      <w:pPr>
        <w:widowControl w:val="0"/>
        <w:rPr>
          <w:rFonts w:cs="Arial"/>
          <w:noProof/>
          <w:szCs w:val="24"/>
        </w:rPr>
      </w:pPr>
      <w:r w:rsidRPr="000277BA">
        <w:rPr>
          <w:rFonts w:cs="Arial"/>
          <w:noProof/>
          <w:szCs w:val="24"/>
        </w:rPr>
        <w:t xml:space="preserve">GROVES, D. G. et al. </w:t>
      </w:r>
      <w:r w:rsidRPr="000277BA">
        <w:rPr>
          <w:rFonts w:cs="Arial"/>
          <w:b/>
          <w:bCs/>
          <w:noProof/>
          <w:szCs w:val="24"/>
        </w:rPr>
        <w:t>Preparing for an Uncertain Future Climate in the Inland Empire: Identifying Robust Water Management Strategies</w:t>
      </w:r>
      <w:r w:rsidRPr="000277BA">
        <w:rPr>
          <w:rFonts w:cs="Arial"/>
          <w:noProof/>
          <w:szCs w:val="24"/>
        </w:rPr>
        <w:t>. [s.l: s.n.]. Disponível em: &lt;http://www.rand.org/pubs/documented_briefings/DB550.html&gt;.</w:t>
      </w:r>
    </w:p>
    <w:p w14:paraId="21B2BA50" w14:textId="77777777" w:rsidR="000277BA" w:rsidRPr="000277BA" w:rsidRDefault="000277BA" w:rsidP="000277BA">
      <w:pPr>
        <w:widowControl w:val="0"/>
        <w:rPr>
          <w:rFonts w:cs="Arial"/>
          <w:noProof/>
          <w:szCs w:val="24"/>
        </w:rPr>
      </w:pPr>
      <w:r w:rsidRPr="000277BA">
        <w:rPr>
          <w:rFonts w:cs="Arial"/>
          <w:noProof/>
          <w:szCs w:val="24"/>
        </w:rPr>
        <w:t xml:space="preserve">GROVES, D. G. et al. </w:t>
      </w:r>
      <w:r w:rsidRPr="000277BA">
        <w:rPr>
          <w:rFonts w:cs="Arial"/>
          <w:b/>
          <w:bCs/>
          <w:noProof/>
          <w:szCs w:val="24"/>
        </w:rPr>
        <w:t>Adapting to a Changing Colorado River Making Future Water Deliveries More Reliable Throught Robust Management Strategies</w:t>
      </w:r>
      <w:r w:rsidRPr="000277BA">
        <w:rPr>
          <w:rFonts w:cs="Arial"/>
          <w:noProof/>
          <w:szCs w:val="24"/>
        </w:rPr>
        <w:t>. [s.l: s.n.]. Disponível em: &lt;http://www.rand.org/content/dam/rand/pubs/monographs/2011/RAND_MG996.pdf&gt;.</w:t>
      </w:r>
    </w:p>
    <w:p w14:paraId="60A24456" w14:textId="77777777" w:rsidR="000277BA" w:rsidRPr="000277BA" w:rsidRDefault="000277BA" w:rsidP="000277BA">
      <w:pPr>
        <w:widowControl w:val="0"/>
        <w:rPr>
          <w:rFonts w:cs="Arial"/>
          <w:noProof/>
          <w:szCs w:val="24"/>
        </w:rPr>
      </w:pPr>
      <w:r w:rsidRPr="000277BA">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4C2476B3" w14:textId="77777777" w:rsidR="000277BA" w:rsidRPr="000277BA" w:rsidRDefault="000277BA" w:rsidP="000277BA">
      <w:pPr>
        <w:widowControl w:val="0"/>
        <w:rPr>
          <w:rFonts w:cs="Arial"/>
          <w:noProof/>
          <w:szCs w:val="24"/>
        </w:rPr>
      </w:pPr>
      <w:r w:rsidRPr="000277BA">
        <w:rPr>
          <w:rFonts w:cs="Arial"/>
          <w:noProof/>
          <w:szCs w:val="24"/>
        </w:rPr>
        <w:t xml:space="preserve">GROVES, D. G. et al. </w:t>
      </w:r>
      <w:r w:rsidRPr="000277BA">
        <w:rPr>
          <w:rFonts w:cs="Arial"/>
          <w:b/>
          <w:bCs/>
          <w:noProof/>
          <w:szCs w:val="24"/>
        </w:rPr>
        <w:t>Developing Robust Strategies for Climate Change and Other Risks: A Water Utility Framework About the Water Research Foundation</w:t>
      </w:r>
      <w:r w:rsidRPr="000277BA">
        <w:rPr>
          <w:rFonts w:cs="Arial"/>
          <w:noProof/>
          <w:szCs w:val="24"/>
        </w:rPr>
        <w:t xml:space="preserve">. [s.l: s.n.]. </w:t>
      </w:r>
    </w:p>
    <w:p w14:paraId="2DEA9A9A" w14:textId="77777777" w:rsidR="000277BA" w:rsidRPr="000277BA" w:rsidRDefault="000277BA" w:rsidP="000277BA">
      <w:pPr>
        <w:widowControl w:val="0"/>
        <w:rPr>
          <w:rFonts w:cs="Arial"/>
          <w:noProof/>
          <w:szCs w:val="24"/>
        </w:rPr>
      </w:pPr>
      <w:r w:rsidRPr="000277BA">
        <w:rPr>
          <w:rFonts w:cs="Arial"/>
          <w:noProof/>
          <w:szCs w:val="24"/>
        </w:rPr>
        <w:t xml:space="preserve">GROVES, D. G. et al. </w:t>
      </w:r>
      <w:r w:rsidRPr="000277BA">
        <w:rPr>
          <w:rFonts w:cs="Arial"/>
          <w:b/>
          <w:bCs/>
          <w:noProof/>
          <w:szCs w:val="24"/>
        </w:rPr>
        <w:t>Using High-Performance Computing to Support Water Resource Planning: A Workshop Demonstration of Real-Time Analytic Facilitation for the Colorado River Basin</w:t>
      </w:r>
      <w:r w:rsidRPr="000277BA">
        <w:rPr>
          <w:rFonts w:cs="Arial"/>
          <w:noProof/>
          <w:szCs w:val="24"/>
        </w:rPr>
        <w:t xml:space="preserve">. [s.l: s.n.]. </w:t>
      </w:r>
    </w:p>
    <w:p w14:paraId="1C39DD2A" w14:textId="77777777" w:rsidR="000277BA" w:rsidRPr="000277BA" w:rsidRDefault="000277BA" w:rsidP="000277BA">
      <w:pPr>
        <w:widowControl w:val="0"/>
        <w:rPr>
          <w:rFonts w:cs="Arial"/>
          <w:noProof/>
          <w:szCs w:val="24"/>
        </w:rPr>
      </w:pPr>
      <w:r w:rsidRPr="000277BA">
        <w:rPr>
          <w:rFonts w:cs="Arial"/>
          <w:noProof/>
          <w:szCs w:val="24"/>
        </w:rPr>
        <w:t xml:space="preserve">GROVES, D. G.; BLOOM, E. Robust Water-Management Strategies for the California Water Plan Update 2013 Proof-of-Concept Analysis. p. 1–72, 2013. </w:t>
      </w:r>
    </w:p>
    <w:p w14:paraId="72E65837" w14:textId="77777777" w:rsidR="000277BA" w:rsidRPr="000277BA" w:rsidRDefault="000277BA" w:rsidP="000277BA">
      <w:pPr>
        <w:widowControl w:val="0"/>
        <w:rPr>
          <w:rFonts w:cs="Arial"/>
          <w:noProof/>
          <w:szCs w:val="24"/>
        </w:rPr>
      </w:pPr>
      <w:r w:rsidRPr="000277BA">
        <w:rPr>
          <w:rFonts w:cs="Arial"/>
          <w:noProof/>
          <w:szCs w:val="24"/>
        </w:rPr>
        <w:t xml:space="preserve">GROVES, D. G.; LEMPERT, R. J. A new analytic method for finding policy-relevant scenarios. </w:t>
      </w:r>
      <w:r w:rsidRPr="000277BA">
        <w:rPr>
          <w:rFonts w:cs="Arial"/>
          <w:b/>
          <w:bCs/>
          <w:noProof/>
          <w:szCs w:val="24"/>
        </w:rPr>
        <w:t>Global Environmental Change</w:t>
      </w:r>
      <w:r w:rsidRPr="000277BA">
        <w:rPr>
          <w:rFonts w:cs="Arial"/>
          <w:noProof/>
          <w:szCs w:val="24"/>
        </w:rPr>
        <w:t xml:space="preserve">, v. 17, n. 1, p. 73–85, 2007. </w:t>
      </w:r>
    </w:p>
    <w:p w14:paraId="09D32C85" w14:textId="77777777" w:rsidR="000277BA" w:rsidRPr="000277BA" w:rsidRDefault="000277BA" w:rsidP="000277BA">
      <w:pPr>
        <w:widowControl w:val="0"/>
        <w:rPr>
          <w:rFonts w:cs="Arial"/>
          <w:noProof/>
          <w:szCs w:val="24"/>
        </w:rPr>
      </w:pPr>
      <w:r w:rsidRPr="000277BA">
        <w:rPr>
          <w:rFonts w:cs="Arial"/>
          <w:noProof/>
          <w:szCs w:val="24"/>
        </w:rPr>
        <w:t xml:space="preserve">GROVES, D. G.; SHARON, C. Planning Tool to Support Planning the Future of Coastal Louisiana. </w:t>
      </w:r>
      <w:r w:rsidRPr="000277BA">
        <w:rPr>
          <w:rFonts w:cs="Arial"/>
          <w:b/>
          <w:bCs/>
          <w:noProof/>
          <w:szCs w:val="24"/>
        </w:rPr>
        <w:t>Journal of Coastal Research</w:t>
      </w:r>
      <w:r w:rsidRPr="000277BA">
        <w:rPr>
          <w:rFonts w:cs="Arial"/>
          <w:noProof/>
          <w:szCs w:val="24"/>
        </w:rPr>
        <w:t xml:space="preserve">, v. Sp.Issue 6, n. 10062, p. 29–50, 2013. </w:t>
      </w:r>
    </w:p>
    <w:p w14:paraId="055FAB95" w14:textId="77777777" w:rsidR="000277BA" w:rsidRPr="000277BA" w:rsidRDefault="000277BA" w:rsidP="000277BA">
      <w:pPr>
        <w:widowControl w:val="0"/>
        <w:rPr>
          <w:rFonts w:cs="Arial"/>
          <w:noProof/>
          <w:szCs w:val="24"/>
        </w:rPr>
      </w:pPr>
      <w:r w:rsidRPr="000277BA">
        <w:rPr>
          <w:rFonts w:cs="Arial"/>
          <w:noProof/>
          <w:szCs w:val="24"/>
        </w:rPr>
        <w:t xml:space="preserve">GUDMUNDSSON, S. V.; LECHNER, C. Cognitive biases, organization, and entrepreneurial firm survival. </w:t>
      </w:r>
      <w:r w:rsidRPr="000277BA">
        <w:rPr>
          <w:rFonts w:cs="Arial"/>
          <w:b/>
          <w:bCs/>
          <w:noProof/>
          <w:szCs w:val="24"/>
        </w:rPr>
        <w:t>European M</w:t>
      </w:r>
      <w:r w:rsidRPr="000277BA">
        <w:rPr>
          <w:rFonts w:cs="Arial"/>
          <w:b/>
          <w:bCs/>
          <w:noProof/>
          <w:szCs w:val="24"/>
        </w:rPr>
        <w:lastRenderedPageBreak/>
        <w:t>anagement Journal</w:t>
      </w:r>
      <w:r w:rsidRPr="000277BA">
        <w:rPr>
          <w:rFonts w:cs="Arial"/>
          <w:noProof/>
          <w:szCs w:val="24"/>
        </w:rPr>
        <w:t xml:space="preserve">, v. 31, n. 3, p. 278–294, 2013. </w:t>
      </w:r>
    </w:p>
    <w:p w14:paraId="42462E9F" w14:textId="77777777" w:rsidR="000277BA" w:rsidRPr="000277BA" w:rsidRDefault="000277BA" w:rsidP="000277BA">
      <w:pPr>
        <w:widowControl w:val="0"/>
        <w:rPr>
          <w:rFonts w:cs="Arial"/>
          <w:noProof/>
          <w:szCs w:val="24"/>
        </w:rPr>
      </w:pPr>
      <w:r w:rsidRPr="000277BA">
        <w:rPr>
          <w:rFonts w:cs="Arial"/>
          <w:noProof/>
          <w:szCs w:val="24"/>
        </w:rPr>
        <w:t xml:space="preserve">HAASNOOT, M. et al. Dynamic adaptive policy pathways: A method for crafting robust decisions for a deeply uncertain world. </w:t>
      </w:r>
      <w:r w:rsidRPr="000277BA">
        <w:rPr>
          <w:rFonts w:cs="Arial"/>
          <w:b/>
          <w:bCs/>
          <w:noProof/>
          <w:szCs w:val="24"/>
        </w:rPr>
        <w:t>Global Environmental Change</w:t>
      </w:r>
      <w:r w:rsidRPr="000277BA">
        <w:rPr>
          <w:rFonts w:cs="Arial"/>
          <w:noProof/>
          <w:szCs w:val="24"/>
        </w:rPr>
        <w:t xml:space="preserve">, v. 23, n. 2, p. 485–498, 2013. </w:t>
      </w:r>
    </w:p>
    <w:p w14:paraId="19776C25" w14:textId="77777777" w:rsidR="000277BA" w:rsidRPr="000277BA" w:rsidRDefault="000277BA" w:rsidP="000277BA">
      <w:pPr>
        <w:widowControl w:val="0"/>
        <w:rPr>
          <w:rFonts w:cs="Arial"/>
          <w:noProof/>
          <w:szCs w:val="24"/>
        </w:rPr>
      </w:pPr>
      <w:r w:rsidRPr="000277BA">
        <w:rPr>
          <w:rFonts w:cs="Arial"/>
          <w:noProof/>
          <w:szCs w:val="24"/>
        </w:rPr>
        <w:t xml:space="preserve">HADKA, D. et al. An open source framework for many-objective robust decision making. </w:t>
      </w:r>
      <w:r w:rsidRPr="000277BA">
        <w:rPr>
          <w:rFonts w:cs="Arial"/>
          <w:b/>
          <w:bCs/>
          <w:noProof/>
          <w:szCs w:val="24"/>
        </w:rPr>
        <w:t>Environmental Modelling and Software</w:t>
      </w:r>
      <w:r w:rsidRPr="000277BA">
        <w:rPr>
          <w:rFonts w:cs="Arial"/>
          <w:noProof/>
          <w:szCs w:val="24"/>
        </w:rPr>
        <w:t xml:space="preserve">, v. 74, p. 114–129, 2015. </w:t>
      </w:r>
    </w:p>
    <w:p w14:paraId="157C8DE0" w14:textId="77777777" w:rsidR="000277BA" w:rsidRPr="000277BA" w:rsidRDefault="000277BA" w:rsidP="000277BA">
      <w:pPr>
        <w:widowControl w:val="0"/>
        <w:rPr>
          <w:rFonts w:cs="Arial"/>
          <w:noProof/>
          <w:szCs w:val="24"/>
        </w:rPr>
      </w:pPr>
      <w:r w:rsidRPr="000277BA">
        <w:rPr>
          <w:rFonts w:cs="Arial"/>
          <w:noProof/>
          <w:szCs w:val="24"/>
        </w:rPr>
        <w:t xml:space="preserve">HALL, J. W. et al. Robust Climate Policies Under Uncertainty: A Comparison of Robust Decision Making and Info-Gap Methods. </w:t>
      </w:r>
      <w:r w:rsidRPr="000277BA">
        <w:rPr>
          <w:rFonts w:cs="Arial"/>
          <w:b/>
          <w:bCs/>
          <w:noProof/>
          <w:szCs w:val="24"/>
        </w:rPr>
        <w:t>Risk Analysis</w:t>
      </w:r>
      <w:r w:rsidRPr="000277BA">
        <w:rPr>
          <w:rFonts w:cs="Arial"/>
          <w:noProof/>
          <w:szCs w:val="24"/>
        </w:rPr>
        <w:t xml:space="preserve">, v. 32, n. 10, p. 1657–1672, 2012. </w:t>
      </w:r>
    </w:p>
    <w:p w14:paraId="665B9A52" w14:textId="77777777" w:rsidR="000277BA" w:rsidRPr="000277BA" w:rsidRDefault="000277BA" w:rsidP="000277BA">
      <w:pPr>
        <w:widowControl w:val="0"/>
        <w:rPr>
          <w:rFonts w:cs="Arial"/>
          <w:noProof/>
          <w:szCs w:val="24"/>
        </w:rPr>
      </w:pPr>
      <w:r w:rsidRPr="000277BA">
        <w:rPr>
          <w:rFonts w:cs="Arial"/>
          <w:noProof/>
          <w:szCs w:val="24"/>
        </w:rPr>
        <w:t xml:space="preserve">HALLEGATTE, S. et al. Investment Decision Making Under Deep Uncertainty: Application to Climate Change. </w:t>
      </w:r>
      <w:r w:rsidRPr="000277BA">
        <w:rPr>
          <w:rFonts w:cs="Arial"/>
          <w:b/>
          <w:bCs/>
          <w:noProof/>
          <w:szCs w:val="24"/>
        </w:rPr>
        <w:t>Policy Research Working Paper</w:t>
      </w:r>
      <w:r w:rsidRPr="000277BA">
        <w:rPr>
          <w:rFonts w:cs="Arial"/>
          <w:noProof/>
          <w:szCs w:val="24"/>
        </w:rPr>
        <w:t xml:space="preserve">, n. 6193, p. 1–41, 2012. </w:t>
      </w:r>
    </w:p>
    <w:p w14:paraId="633C34B9" w14:textId="77777777" w:rsidR="000277BA" w:rsidRPr="000277BA" w:rsidRDefault="000277BA" w:rsidP="000277BA">
      <w:pPr>
        <w:widowControl w:val="0"/>
        <w:rPr>
          <w:rFonts w:cs="Arial"/>
          <w:noProof/>
          <w:szCs w:val="24"/>
        </w:rPr>
      </w:pPr>
      <w:r w:rsidRPr="000277BA">
        <w:rPr>
          <w:rFonts w:cs="Arial"/>
          <w:noProof/>
          <w:szCs w:val="24"/>
        </w:rPr>
        <w:t xml:space="preserve">HATCHUEL, A. A foundationalist perspective for management research: a European trend and experience. </w:t>
      </w:r>
      <w:r w:rsidRPr="000277BA">
        <w:rPr>
          <w:rFonts w:cs="Arial"/>
          <w:b/>
          <w:bCs/>
          <w:noProof/>
          <w:szCs w:val="24"/>
        </w:rPr>
        <w:t>Management Decision</w:t>
      </w:r>
      <w:r w:rsidRPr="000277BA">
        <w:rPr>
          <w:rFonts w:cs="Arial"/>
          <w:noProof/>
          <w:szCs w:val="24"/>
        </w:rPr>
        <w:t xml:space="preserve">, v. 47, n. 9, p. 1458–1475, 16 out. 2009. </w:t>
      </w:r>
    </w:p>
    <w:p w14:paraId="17BF7D7E" w14:textId="77777777" w:rsidR="000277BA" w:rsidRPr="000277BA" w:rsidRDefault="000277BA" w:rsidP="000277BA">
      <w:pPr>
        <w:widowControl w:val="0"/>
        <w:rPr>
          <w:rFonts w:cs="Arial"/>
          <w:noProof/>
          <w:szCs w:val="24"/>
        </w:rPr>
      </w:pPr>
      <w:r w:rsidRPr="000277BA">
        <w:rPr>
          <w:rFonts w:cs="Arial"/>
          <w:noProof/>
          <w:szCs w:val="24"/>
        </w:rPr>
        <w:t xml:space="preserve">HERMAN, J. et al. How Should Robustness Be Defined for Water Systems Planning under Change? </w:t>
      </w:r>
      <w:r w:rsidRPr="000277BA">
        <w:rPr>
          <w:rFonts w:cs="Arial"/>
          <w:b/>
          <w:bCs/>
          <w:noProof/>
          <w:szCs w:val="24"/>
        </w:rPr>
        <w:t>Journal of Water Resources Planning and Management</w:t>
      </w:r>
      <w:r w:rsidRPr="000277BA">
        <w:rPr>
          <w:rFonts w:cs="Arial"/>
          <w:noProof/>
          <w:szCs w:val="24"/>
        </w:rPr>
        <w:t xml:space="preserve">, v. 141, n. 10, p. 4015012, 2015. </w:t>
      </w:r>
    </w:p>
    <w:p w14:paraId="283E0DE9" w14:textId="77777777" w:rsidR="000277BA" w:rsidRPr="000277BA" w:rsidRDefault="000277BA" w:rsidP="000277BA">
      <w:pPr>
        <w:widowControl w:val="0"/>
        <w:rPr>
          <w:rFonts w:cs="Arial"/>
          <w:noProof/>
          <w:szCs w:val="24"/>
        </w:rPr>
      </w:pPr>
      <w:r w:rsidRPr="000277BA">
        <w:rPr>
          <w:rFonts w:cs="Arial"/>
          <w:noProof/>
          <w:szCs w:val="24"/>
        </w:rPr>
        <w:t xml:space="preserve">HILLIER, F. S.; LIEBERMAN, G. J. Decision Analysis. In: </w:t>
      </w:r>
      <w:r w:rsidRPr="000277BA">
        <w:rPr>
          <w:rFonts w:cs="Arial"/>
          <w:b/>
          <w:bCs/>
          <w:noProof/>
          <w:szCs w:val="24"/>
        </w:rPr>
        <w:t>Introduction to Operations Research</w:t>
      </w:r>
      <w:r w:rsidRPr="000277BA">
        <w:rPr>
          <w:rFonts w:cs="Arial"/>
          <w:noProof/>
          <w:szCs w:val="24"/>
        </w:rPr>
        <w:t xml:space="preserve">. 9. ed. New York: McGraw-Hill Higher Education, 2010. p. 1047. </w:t>
      </w:r>
    </w:p>
    <w:p w14:paraId="6FA873E4" w14:textId="77777777" w:rsidR="000277BA" w:rsidRPr="000277BA" w:rsidRDefault="000277BA" w:rsidP="000277BA">
      <w:pPr>
        <w:widowControl w:val="0"/>
        <w:rPr>
          <w:rFonts w:cs="Arial"/>
          <w:noProof/>
          <w:szCs w:val="24"/>
        </w:rPr>
      </w:pPr>
      <w:r w:rsidRPr="000277BA">
        <w:rPr>
          <w:rFonts w:cs="Arial"/>
          <w:noProof/>
          <w:szCs w:val="24"/>
        </w:rPr>
        <w:t xml:space="preserve">HOUGH, J. R.; WHITE, M. A. Environmental dynamism and strategic decision-making rationality: An examination at the decision level. </w:t>
      </w:r>
      <w:r w:rsidRPr="000277BA">
        <w:rPr>
          <w:rFonts w:cs="Arial"/>
          <w:b/>
          <w:bCs/>
          <w:noProof/>
          <w:szCs w:val="24"/>
        </w:rPr>
        <w:t>Strategic Management Journal</w:t>
      </w:r>
      <w:r w:rsidRPr="000277BA">
        <w:rPr>
          <w:rFonts w:cs="Arial"/>
          <w:noProof/>
          <w:szCs w:val="24"/>
        </w:rPr>
        <w:t xml:space="preserve">, v. 24, n. 5, p. 481–489, 2003. </w:t>
      </w:r>
    </w:p>
    <w:p w14:paraId="2C72E046" w14:textId="77777777" w:rsidR="000277BA" w:rsidRPr="000277BA" w:rsidRDefault="000277BA" w:rsidP="000277BA">
      <w:pPr>
        <w:widowControl w:val="0"/>
        <w:rPr>
          <w:rFonts w:cs="Arial"/>
          <w:noProof/>
          <w:szCs w:val="24"/>
        </w:rPr>
      </w:pPr>
      <w:r w:rsidRPr="000277BA">
        <w:rPr>
          <w:rFonts w:cs="Arial"/>
          <w:noProof/>
          <w:szCs w:val="24"/>
        </w:rPr>
        <w:t xml:space="preserve">HUTZSCHENREUTER, THOMAS; KLEINDIENST, I. Strategy-process research: What have we learned and what is still to be explored. </w:t>
      </w:r>
      <w:r w:rsidRPr="000277BA">
        <w:rPr>
          <w:rFonts w:cs="Arial"/>
          <w:b/>
          <w:bCs/>
          <w:noProof/>
          <w:szCs w:val="24"/>
        </w:rPr>
        <w:t>Journal of Management</w:t>
      </w:r>
      <w:r w:rsidRPr="000277BA">
        <w:rPr>
          <w:rFonts w:cs="Arial"/>
          <w:noProof/>
          <w:szCs w:val="24"/>
        </w:rPr>
        <w:t xml:space="preserve">, v. 32, n. 5, p. 673–620, 2006. </w:t>
      </w:r>
    </w:p>
    <w:p w14:paraId="4E12AD61" w14:textId="77777777" w:rsidR="000277BA" w:rsidRPr="000277BA" w:rsidRDefault="000277BA" w:rsidP="000277BA">
      <w:pPr>
        <w:widowControl w:val="0"/>
        <w:rPr>
          <w:rFonts w:cs="Arial"/>
          <w:noProof/>
          <w:szCs w:val="24"/>
        </w:rPr>
      </w:pPr>
      <w:r w:rsidRPr="000277BA">
        <w:rPr>
          <w:rFonts w:cs="Arial"/>
          <w:noProof/>
          <w:szCs w:val="24"/>
        </w:rPr>
        <w:t xml:space="preserve">JOHNSON, D. R.; FISCHBACH, J. R.; ORTIZ, D. S. Estimating Surge-Based Flood Risk with the Coastal Louisiana Risk Assessment Model. </w:t>
      </w:r>
      <w:r w:rsidRPr="000277BA">
        <w:rPr>
          <w:rFonts w:cs="Arial"/>
          <w:b/>
          <w:bCs/>
          <w:noProof/>
          <w:szCs w:val="24"/>
        </w:rPr>
        <w:t>Journal of Coastal Research</w:t>
      </w:r>
      <w:r w:rsidRPr="000277BA">
        <w:rPr>
          <w:rFonts w:cs="Arial"/>
          <w:noProof/>
          <w:szCs w:val="24"/>
        </w:rPr>
        <w:t xml:space="preserve">, v. Sp.Issue 6, n. 10062, p. 29–50, 2013. </w:t>
      </w:r>
    </w:p>
    <w:p w14:paraId="3D9234CF" w14:textId="77777777" w:rsidR="000277BA" w:rsidRPr="000277BA" w:rsidRDefault="000277BA" w:rsidP="000277BA">
      <w:pPr>
        <w:widowControl w:val="0"/>
        <w:rPr>
          <w:rFonts w:cs="Arial"/>
          <w:noProof/>
          <w:szCs w:val="24"/>
        </w:rPr>
      </w:pPr>
      <w:r w:rsidRPr="000277BA">
        <w:rPr>
          <w:rFonts w:cs="Arial"/>
          <w:noProof/>
          <w:szCs w:val="24"/>
        </w:rPr>
        <w:t xml:space="preserve">JONES, R. et al. Reprap - The replicating rapid prototyper. </w:t>
      </w:r>
      <w:r w:rsidRPr="000277BA">
        <w:rPr>
          <w:rFonts w:cs="Arial"/>
          <w:b/>
          <w:bCs/>
          <w:noProof/>
          <w:szCs w:val="24"/>
        </w:rPr>
        <w:t>Robotica</w:t>
      </w:r>
      <w:r w:rsidRPr="000277BA">
        <w:rPr>
          <w:rFonts w:cs="Arial"/>
          <w:noProof/>
          <w:szCs w:val="24"/>
        </w:rPr>
        <w:t xml:space="preserve">, v. 29, n. 1 SPEC. ISSUE, p. 177–191, 2011. </w:t>
      </w:r>
    </w:p>
    <w:p w14:paraId="2D00C97C" w14:textId="77777777" w:rsidR="000277BA" w:rsidRPr="000277BA" w:rsidRDefault="000277BA" w:rsidP="000277BA">
      <w:pPr>
        <w:widowControl w:val="0"/>
        <w:rPr>
          <w:rFonts w:cs="Arial"/>
          <w:noProof/>
          <w:szCs w:val="24"/>
        </w:rPr>
      </w:pPr>
      <w:r w:rsidRPr="000277BA">
        <w:rPr>
          <w:rFonts w:cs="Arial"/>
          <w:noProof/>
          <w:szCs w:val="24"/>
        </w:rPr>
        <w:t xml:space="preserve">KAHNEMAN D. LOVALLO, D. </w:t>
      </w:r>
      <w:r w:rsidRPr="000277BA">
        <w:rPr>
          <w:rFonts w:cs="Arial"/>
          <w:b/>
          <w:bCs/>
          <w:noProof/>
          <w:szCs w:val="24"/>
        </w:rPr>
        <w:t>Timid Choises and Bold Forecasts: A Cognitive Perspective on Risk TakingManagement Science</w:t>
      </w:r>
      <w:r w:rsidRPr="000277BA">
        <w:rPr>
          <w:rFonts w:cs="Arial"/>
          <w:noProof/>
          <w:szCs w:val="24"/>
        </w:rPr>
        <w:t xml:space="preserve">, 1993. </w:t>
      </w:r>
    </w:p>
    <w:p w14:paraId="123E5D30" w14:textId="77777777" w:rsidR="000277BA" w:rsidRPr="000277BA" w:rsidRDefault="000277BA" w:rsidP="000277BA">
      <w:pPr>
        <w:widowControl w:val="0"/>
        <w:rPr>
          <w:rFonts w:cs="Arial"/>
          <w:noProof/>
          <w:szCs w:val="24"/>
        </w:rPr>
      </w:pPr>
      <w:r w:rsidRPr="000277BA">
        <w:rPr>
          <w:rFonts w:cs="Arial"/>
          <w:noProof/>
          <w:szCs w:val="24"/>
        </w:rPr>
        <w:t>K</w:t>
      </w:r>
      <w:r w:rsidRPr="000277BA">
        <w:rPr>
          <w:rFonts w:cs="Arial"/>
          <w:noProof/>
          <w:szCs w:val="24"/>
        </w:rPr>
        <w:lastRenderedPageBreak/>
        <w:t xml:space="preserve">ALRA, N. et al. Agreeing on Robust Decisions New Processes for Decision Making Under Deep Uncertainty. </w:t>
      </w:r>
      <w:r w:rsidRPr="000277BA">
        <w:rPr>
          <w:rFonts w:cs="Arial"/>
          <w:b/>
          <w:bCs/>
          <w:noProof/>
          <w:szCs w:val="24"/>
        </w:rPr>
        <w:t>World Bank Policy Research Working Paper</w:t>
      </w:r>
      <w:r w:rsidRPr="000277BA">
        <w:rPr>
          <w:rFonts w:cs="Arial"/>
          <w:noProof/>
          <w:szCs w:val="24"/>
        </w:rPr>
        <w:t xml:space="preserve">, v. No. 6906, n. June, 2014. </w:t>
      </w:r>
    </w:p>
    <w:p w14:paraId="7D89A452" w14:textId="77777777" w:rsidR="000277BA" w:rsidRPr="000277BA" w:rsidRDefault="000277BA" w:rsidP="000277BA">
      <w:pPr>
        <w:widowControl w:val="0"/>
        <w:rPr>
          <w:rFonts w:cs="Arial"/>
          <w:noProof/>
          <w:szCs w:val="24"/>
        </w:rPr>
      </w:pPr>
      <w:r w:rsidRPr="000277BA">
        <w:rPr>
          <w:rFonts w:cs="Arial"/>
          <w:noProof/>
          <w:szCs w:val="24"/>
        </w:rPr>
        <w:t xml:space="preserve">KALRA, N. et al. Robust Decision-Making in the Water Sector A Strategy for Implementing Lima ’ s Long-Term Water Resources Master Plan. n. October, p. 1–47, 2015. </w:t>
      </w:r>
    </w:p>
    <w:p w14:paraId="2471CC3C" w14:textId="77777777" w:rsidR="000277BA" w:rsidRPr="000277BA" w:rsidRDefault="000277BA" w:rsidP="000277BA">
      <w:pPr>
        <w:widowControl w:val="0"/>
        <w:rPr>
          <w:rFonts w:cs="Arial"/>
          <w:noProof/>
          <w:szCs w:val="24"/>
        </w:rPr>
      </w:pPr>
      <w:r w:rsidRPr="000277BA">
        <w:rPr>
          <w:rFonts w:cs="Arial"/>
          <w:noProof/>
          <w:szCs w:val="24"/>
        </w:rPr>
        <w:t xml:space="preserve">KASPRZYK, J. R. et al. Many objective robust decision making for complex environmental systems undergoing change. </w:t>
      </w:r>
      <w:r w:rsidRPr="000277BA">
        <w:rPr>
          <w:rFonts w:cs="Arial"/>
          <w:b/>
          <w:bCs/>
          <w:noProof/>
          <w:szCs w:val="24"/>
        </w:rPr>
        <w:t>Environmental Modelling and Software</w:t>
      </w:r>
      <w:r w:rsidRPr="000277BA">
        <w:rPr>
          <w:rFonts w:cs="Arial"/>
          <w:noProof/>
          <w:szCs w:val="24"/>
        </w:rPr>
        <w:t xml:space="preserve">, v. 42, p. 55–71, 2013. </w:t>
      </w:r>
    </w:p>
    <w:p w14:paraId="3CB4E9BF" w14:textId="77777777" w:rsidR="000277BA" w:rsidRPr="000277BA" w:rsidRDefault="000277BA" w:rsidP="000277BA">
      <w:pPr>
        <w:widowControl w:val="0"/>
        <w:rPr>
          <w:rFonts w:cs="Arial"/>
          <w:noProof/>
          <w:szCs w:val="24"/>
        </w:rPr>
      </w:pPr>
      <w:r w:rsidRPr="000277BA">
        <w:rPr>
          <w:rFonts w:cs="Arial"/>
          <w:noProof/>
          <w:szCs w:val="24"/>
        </w:rPr>
        <w:t xml:space="preserve">KEEFE, R. </w:t>
      </w:r>
      <w:r w:rsidRPr="000277BA">
        <w:rPr>
          <w:rFonts w:cs="Arial"/>
          <w:b/>
          <w:bCs/>
          <w:noProof/>
          <w:szCs w:val="24"/>
        </w:rPr>
        <w:t>Reconsidering California Transport Policies: Reducing Greenhouse Gas Emissions in an Uncertain Future</w:t>
      </w:r>
      <w:r w:rsidRPr="000277BA">
        <w:rPr>
          <w:rFonts w:cs="Arial"/>
          <w:noProof/>
          <w:szCs w:val="24"/>
        </w:rPr>
        <w:t>. [s.l: s.n.].</w:t>
      </w:r>
    </w:p>
    <w:p w14:paraId="037816F6" w14:textId="77777777" w:rsidR="000277BA" w:rsidRPr="000277BA" w:rsidRDefault="000277BA" w:rsidP="000277BA">
      <w:pPr>
        <w:widowControl w:val="0"/>
        <w:rPr>
          <w:rFonts w:cs="Arial"/>
          <w:noProof/>
          <w:szCs w:val="24"/>
        </w:rPr>
      </w:pPr>
      <w:r w:rsidRPr="000277BA">
        <w:rPr>
          <w:rFonts w:cs="Arial"/>
          <w:noProof/>
          <w:szCs w:val="24"/>
        </w:rPr>
        <w:t xml:space="preserve">KEENEY, T. </w:t>
      </w:r>
      <w:r w:rsidRPr="000277BA">
        <w:rPr>
          <w:rFonts w:cs="Arial"/>
          <w:b/>
          <w:bCs/>
          <w:noProof/>
          <w:szCs w:val="24"/>
        </w:rPr>
        <w:t>3D Printing Market: Analystis Are Underestimating the Future</w:t>
      </w:r>
      <w:r w:rsidRPr="000277BA">
        <w:rPr>
          <w:rFonts w:cs="Arial"/>
          <w:noProof/>
          <w:szCs w:val="24"/>
        </w:rPr>
        <w:t>, 2016. Disponível em: &lt;https://ark-invest.com/research/3d-printing-market&gt;</w:t>
      </w:r>
    </w:p>
    <w:p w14:paraId="3115954A" w14:textId="77777777" w:rsidR="000277BA" w:rsidRPr="000277BA" w:rsidRDefault="000277BA" w:rsidP="000277BA">
      <w:pPr>
        <w:widowControl w:val="0"/>
        <w:rPr>
          <w:rFonts w:cs="Arial"/>
          <w:noProof/>
          <w:szCs w:val="24"/>
        </w:rPr>
      </w:pPr>
      <w:r w:rsidRPr="000277BA">
        <w:rPr>
          <w:rFonts w:cs="Arial"/>
          <w:noProof/>
          <w:szCs w:val="24"/>
        </w:rPr>
        <w:t xml:space="preserve">KELLEHER, K. </w:t>
      </w:r>
      <w:r w:rsidRPr="000277BA">
        <w:rPr>
          <w:rFonts w:cs="Arial"/>
          <w:b/>
          <w:bCs/>
          <w:noProof/>
          <w:szCs w:val="24"/>
        </w:rPr>
        <w:t>Was 3D Printing Just a Passing Fad?</w:t>
      </w:r>
      <w:r w:rsidRPr="000277BA">
        <w:rPr>
          <w:rFonts w:cs="Arial"/>
          <w:noProof/>
          <w:szCs w:val="24"/>
        </w:rPr>
        <w:t xml:space="preserve"> Disponível em: &lt;http://time.com/3916323/3d-printer-stocks/&gt;. Acesso em: 1 dez. 2017. </w:t>
      </w:r>
    </w:p>
    <w:p w14:paraId="240CFB05" w14:textId="77777777" w:rsidR="000277BA" w:rsidRPr="000277BA" w:rsidRDefault="000277BA" w:rsidP="000277BA">
      <w:pPr>
        <w:widowControl w:val="0"/>
        <w:rPr>
          <w:rFonts w:cs="Arial"/>
          <w:noProof/>
          <w:szCs w:val="24"/>
        </w:rPr>
      </w:pPr>
      <w:r w:rsidRPr="000277BA">
        <w:rPr>
          <w:rFonts w:cs="Arial"/>
          <w:noProof/>
          <w:szCs w:val="24"/>
        </w:rPr>
        <w:t xml:space="preserve">KNIGHT, F. H. </w:t>
      </w:r>
      <w:r w:rsidRPr="000277BA">
        <w:rPr>
          <w:rFonts w:cs="Arial"/>
          <w:b/>
          <w:bCs/>
          <w:noProof/>
          <w:szCs w:val="24"/>
        </w:rPr>
        <w:t>Risk, Uncertainty and Profit</w:t>
      </w:r>
      <w:r w:rsidRPr="000277BA">
        <w:rPr>
          <w:rFonts w:cs="Arial"/>
          <w:noProof/>
          <w:szCs w:val="24"/>
        </w:rPr>
        <w:t>. [s.l: s.n.]. v. XXXI</w:t>
      </w:r>
    </w:p>
    <w:p w14:paraId="2106BF11" w14:textId="77777777" w:rsidR="000277BA" w:rsidRPr="000277BA" w:rsidRDefault="000277BA" w:rsidP="000277BA">
      <w:pPr>
        <w:widowControl w:val="0"/>
        <w:rPr>
          <w:rFonts w:cs="Arial"/>
          <w:noProof/>
          <w:szCs w:val="24"/>
        </w:rPr>
      </w:pPr>
      <w:r w:rsidRPr="000277BA">
        <w:rPr>
          <w:rFonts w:cs="Arial"/>
          <w:noProof/>
          <w:szCs w:val="24"/>
        </w:rPr>
        <w:t xml:space="preserve">KNOX, S.; BURKARD, A. W. Qualitative research interviews. n. August 2013, p. 37–41, 2009. </w:t>
      </w:r>
    </w:p>
    <w:p w14:paraId="1ADCB742" w14:textId="77777777" w:rsidR="000277BA" w:rsidRPr="000277BA" w:rsidRDefault="000277BA" w:rsidP="000277BA">
      <w:pPr>
        <w:widowControl w:val="0"/>
        <w:rPr>
          <w:rFonts w:cs="Arial"/>
          <w:noProof/>
          <w:szCs w:val="24"/>
        </w:rPr>
      </w:pPr>
      <w:r w:rsidRPr="000277BA">
        <w:rPr>
          <w:rFonts w:cs="Arial"/>
          <w:noProof/>
          <w:szCs w:val="24"/>
        </w:rPr>
        <w:t xml:space="preserve">KURSA, M. B.; RUDNICKI, W. R. Feature Selection with the Boruta Package. </w:t>
      </w:r>
      <w:r w:rsidRPr="000277BA">
        <w:rPr>
          <w:rFonts w:cs="Arial"/>
          <w:b/>
          <w:bCs/>
          <w:noProof/>
          <w:szCs w:val="24"/>
        </w:rPr>
        <w:t>Journal Of Statistical Software</w:t>
      </w:r>
      <w:r w:rsidRPr="000277BA">
        <w:rPr>
          <w:rFonts w:cs="Arial"/>
          <w:noProof/>
          <w:szCs w:val="24"/>
        </w:rPr>
        <w:t xml:space="preserve">, v. 36, n. 11, p. 1–13, 2010. </w:t>
      </w:r>
    </w:p>
    <w:p w14:paraId="206F2EC7" w14:textId="77777777" w:rsidR="000277BA" w:rsidRPr="000277BA" w:rsidRDefault="000277BA" w:rsidP="000277BA">
      <w:pPr>
        <w:widowControl w:val="0"/>
        <w:rPr>
          <w:rFonts w:cs="Arial"/>
          <w:noProof/>
          <w:szCs w:val="24"/>
        </w:rPr>
      </w:pPr>
      <w:r w:rsidRPr="000277BA">
        <w:rPr>
          <w:rFonts w:cs="Arial"/>
          <w:noProof/>
          <w:szCs w:val="24"/>
        </w:rPr>
        <w:t xml:space="preserve">KWAKKEL, J. Exploratory Modelling and Analysis (EMA) Workbench. p. 1–4, 2013. </w:t>
      </w:r>
    </w:p>
    <w:p w14:paraId="64624CED" w14:textId="77777777" w:rsidR="000277BA" w:rsidRPr="000277BA" w:rsidRDefault="000277BA" w:rsidP="000277BA">
      <w:pPr>
        <w:widowControl w:val="0"/>
        <w:rPr>
          <w:rFonts w:cs="Arial"/>
          <w:noProof/>
          <w:szCs w:val="24"/>
        </w:rPr>
      </w:pPr>
      <w:r w:rsidRPr="000277BA">
        <w:rPr>
          <w:rFonts w:cs="Arial"/>
          <w:noProof/>
          <w:szCs w:val="24"/>
        </w:rPr>
        <w:t xml:space="preserve">KWAKKEL, J. H. The Exploratory Modeling Workbench: An open source toolkit for exploratory modeling, scenario discovery, and (multi-objective) robust decision making. </w:t>
      </w:r>
      <w:r w:rsidRPr="000277BA">
        <w:rPr>
          <w:rFonts w:cs="Arial"/>
          <w:b/>
          <w:bCs/>
          <w:noProof/>
          <w:szCs w:val="24"/>
        </w:rPr>
        <w:t>Environmental Modelling and Software</w:t>
      </w:r>
      <w:r w:rsidRPr="000277BA">
        <w:rPr>
          <w:rFonts w:cs="Arial"/>
          <w:noProof/>
          <w:szCs w:val="24"/>
        </w:rPr>
        <w:t xml:space="preserve">, v. 96, p. 239–250, 2017. </w:t>
      </w:r>
    </w:p>
    <w:p w14:paraId="2A2E08A0" w14:textId="77777777" w:rsidR="000277BA" w:rsidRPr="000277BA" w:rsidRDefault="000277BA" w:rsidP="000277BA">
      <w:pPr>
        <w:widowControl w:val="0"/>
        <w:rPr>
          <w:rFonts w:cs="Arial"/>
          <w:noProof/>
          <w:szCs w:val="24"/>
        </w:rPr>
      </w:pPr>
      <w:r w:rsidRPr="000277BA">
        <w:rPr>
          <w:rFonts w:cs="Arial"/>
          <w:noProof/>
          <w:szCs w:val="24"/>
        </w:rPr>
        <w:t xml:space="preserve">KWAKKEL, J. H.; CUNNINGHAM, S. C. Improving scenario discovery by bagging random boxes. </w:t>
      </w:r>
      <w:r w:rsidRPr="000277BA">
        <w:rPr>
          <w:rFonts w:cs="Arial"/>
          <w:b/>
          <w:bCs/>
          <w:noProof/>
          <w:szCs w:val="24"/>
        </w:rPr>
        <w:t>Technological Forecasting and Social Change</w:t>
      </w:r>
      <w:r w:rsidRPr="000277BA">
        <w:rPr>
          <w:rFonts w:cs="Arial"/>
          <w:noProof/>
          <w:szCs w:val="24"/>
        </w:rPr>
        <w:t xml:space="preserve">, v. 111, p. 124–134, 2016. </w:t>
      </w:r>
    </w:p>
    <w:p w14:paraId="430DA483" w14:textId="77777777" w:rsidR="000277BA" w:rsidRPr="000277BA" w:rsidRDefault="000277BA" w:rsidP="000277BA">
      <w:pPr>
        <w:widowControl w:val="0"/>
        <w:rPr>
          <w:rFonts w:cs="Arial"/>
          <w:noProof/>
          <w:szCs w:val="24"/>
        </w:rPr>
      </w:pPr>
      <w:r w:rsidRPr="000277BA">
        <w:rPr>
          <w:rFonts w:cs="Arial"/>
          <w:noProof/>
          <w:szCs w:val="24"/>
        </w:rPr>
        <w:t xml:space="preserve">KWAKKEL, J. H.; PRUYT, E. Exploratory Modeling and Analysis, an approach for model-based foresight under deep uncertainty. </w:t>
      </w:r>
      <w:r w:rsidRPr="000277BA">
        <w:rPr>
          <w:rFonts w:cs="Arial"/>
          <w:b/>
          <w:bCs/>
          <w:noProof/>
          <w:szCs w:val="24"/>
        </w:rPr>
        <w:t>Technological Forecasting and Social Change</w:t>
      </w:r>
      <w:r w:rsidRPr="000277BA">
        <w:rPr>
          <w:rFonts w:cs="Arial"/>
          <w:noProof/>
          <w:szCs w:val="24"/>
        </w:rPr>
        <w:t xml:space="preserve">, v. 80, n. 3, p. 419–431, 2013. </w:t>
      </w:r>
    </w:p>
    <w:p w14:paraId="7D6D0CE1" w14:textId="77777777" w:rsidR="000277BA" w:rsidRPr="000277BA" w:rsidRDefault="000277BA" w:rsidP="000277BA">
      <w:pPr>
        <w:widowControl w:val="0"/>
        <w:rPr>
          <w:rFonts w:cs="Arial"/>
          <w:noProof/>
          <w:szCs w:val="24"/>
        </w:rPr>
      </w:pPr>
      <w:r w:rsidRPr="000277BA">
        <w:rPr>
          <w:rFonts w:cs="Arial"/>
          <w:noProof/>
          <w:szCs w:val="24"/>
        </w:rPr>
        <w:t xml:space="preserve">KWAKKEL, J.; WALKER, W.; HAASNOOT, M. Coping with the Wickedness of Public Policy Problems: Approaches for Decision Making under </w:t>
      </w:r>
      <w:r w:rsidRPr="000277BA">
        <w:rPr>
          <w:rFonts w:cs="Arial"/>
          <w:noProof/>
          <w:szCs w:val="24"/>
        </w:rPr>
        <w:lastRenderedPageBreak/>
        <w:t xml:space="preserve">Deep Uncertainty. </w:t>
      </w:r>
      <w:r w:rsidRPr="000277BA">
        <w:rPr>
          <w:rFonts w:cs="Arial"/>
          <w:b/>
          <w:bCs/>
          <w:noProof/>
          <w:szCs w:val="24"/>
        </w:rPr>
        <w:t>Journal of Water Resources Planning and Management</w:t>
      </w:r>
      <w:r w:rsidRPr="000277BA">
        <w:rPr>
          <w:rFonts w:cs="Arial"/>
          <w:noProof/>
          <w:szCs w:val="24"/>
        </w:rPr>
        <w:t xml:space="preserve">, v. 142, n. 3, p. 1816001, 2016. </w:t>
      </w:r>
    </w:p>
    <w:p w14:paraId="5B940507" w14:textId="77777777" w:rsidR="000277BA" w:rsidRPr="000277BA" w:rsidRDefault="000277BA" w:rsidP="000277BA">
      <w:pPr>
        <w:widowControl w:val="0"/>
        <w:rPr>
          <w:rFonts w:cs="Arial"/>
          <w:noProof/>
          <w:szCs w:val="24"/>
        </w:rPr>
      </w:pPr>
      <w:r w:rsidRPr="000277BA">
        <w:rPr>
          <w:rFonts w:cs="Arial"/>
          <w:noProof/>
          <w:szCs w:val="24"/>
        </w:rPr>
        <w:t xml:space="preserve">LAW, A. M.; KELTON, W. D. </w:t>
      </w:r>
      <w:r w:rsidRPr="000277BA">
        <w:rPr>
          <w:rFonts w:cs="Arial"/>
          <w:b/>
          <w:bCs/>
          <w:noProof/>
          <w:szCs w:val="24"/>
        </w:rPr>
        <w:t>Simulation Modeling and Analysis</w:t>
      </w:r>
      <w:r w:rsidRPr="000277BA">
        <w:rPr>
          <w:rFonts w:cs="Arial"/>
          <w:noProof/>
          <w:szCs w:val="24"/>
        </w:rPr>
        <w:t xml:space="preserve">. 2. ed. New York: McGraw-Hill, 1991. </w:t>
      </w:r>
    </w:p>
    <w:p w14:paraId="5891CFF5" w14:textId="77777777" w:rsidR="000277BA" w:rsidRPr="000277BA" w:rsidRDefault="000277BA" w:rsidP="000277BA">
      <w:pPr>
        <w:widowControl w:val="0"/>
        <w:rPr>
          <w:rFonts w:cs="Arial"/>
          <w:noProof/>
          <w:szCs w:val="24"/>
        </w:rPr>
      </w:pPr>
      <w:r w:rsidRPr="000277BA">
        <w:rPr>
          <w:rFonts w:cs="Arial"/>
          <w:noProof/>
          <w:szCs w:val="24"/>
        </w:rPr>
        <w:t xml:space="preserve">LEMPERT, R. J. A new decision sciences for complex systems. </w:t>
      </w:r>
      <w:r w:rsidRPr="000277BA">
        <w:rPr>
          <w:rFonts w:cs="Arial"/>
          <w:b/>
          <w:bCs/>
          <w:noProof/>
          <w:szCs w:val="24"/>
        </w:rPr>
        <w:t>Proceedings of the National Academy of Sciences of the United States of America</w:t>
      </w:r>
      <w:r w:rsidRPr="000277BA">
        <w:rPr>
          <w:rFonts w:cs="Arial"/>
          <w:noProof/>
          <w:szCs w:val="24"/>
        </w:rPr>
        <w:t xml:space="preserve">, v. 99 Suppl 3, p. 7309–7313, 2002. </w:t>
      </w:r>
    </w:p>
    <w:p w14:paraId="6CE3D1DA" w14:textId="77777777" w:rsidR="000277BA" w:rsidRPr="000277BA" w:rsidRDefault="000277BA" w:rsidP="000277BA">
      <w:pPr>
        <w:widowControl w:val="0"/>
        <w:rPr>
          <w:rFonts w:cs="Arial"/>
          <w:noProof/>
          <w:szCs w:val="24"/>
        </w:rPr>
      </w:pPr>
      <w:r w:rsidRPr="000277BA">
        <w:rPr>
          <w:rFonts w:cs="Arial"/>
          <w:noProof/>
          <w:szCs w:val="24"/>
        </w:rPr>
        <w:t xml:space="preserve">LEMPERT, R. J. et al. A General, Analytic Method for Generating Robust Strategies and Narrative Scenarios. </w:t>
      </w:r>
      <w:r w:rsidRPr="000277BA">
        <w:rPr>
          <w:rFonts w:cs="Arial"/>
          <w:b/>
          <w:bCs/>
          <w:noProof/>
          <w:szCs w:val="24"/>
        </w:rPr>
        <w:t>Management Science</w:t>
      </w:r>
      <w:r w:rsidRPr="000277BA">
        <w:rPr>
          <w:rFonts w:cs="Arial"/>
          <w:noProof/>
          <w:szCs w:val="24"/>
        </w:rPr>
        <w:t xml:space="preserve">, v. 52, n. 4, p. 514–528, abr. 2006. </w:t>
      </w:r>
    </w:p>
    <w:p w14:paraId="7AF68EF4" w14:textId="77777777" w:rsidR="000277BA" w:rsidRPr="000277BA" w:rsidRDefault="000277BA" w:rsidP="000277BA">
      <w:pPr>
        <w:widowControl w:val="0"/>
        <w:rPr>
          <w:rFonts w:cs="Arial"/>
          <w:noProof/>
          <w:szCs w:val="24"/>
        </w:rPr>
      </w:pPr>
      <w:r w:rsidRPr="000277BA">
        <w:rPr>
          <w:rFonts w:cs="Arial"/>
          <w:noProof/>
          <w:szCs w:val="24"/>
        </w:rPr>
        <w:t xml:space="preserve">LEMPERT, R. J. Scenarios that illuminate vulnerabilities and robust responses. </w:t>
      </w:r>
      <w:r w:rsidRPr="000277BA">
        <w:rPr>
          <w:rFonts w:cs="Arial"/>
          <w:b/>
          <w:bCs/>
          <w:noProof/>
          <w:szCs w:val="24"/>
        </w:rPr>
        <w:t>Climatic Change</w:t>
      </w:r>
      <w:r w:rsidRPr="000277BA">
        <w:rPr>
          <w:rFonts w:cs="Arial"/>
          <w:noProof/>
          <w:szCs w:val="24"/>
        </w:rPr>
        <w:t xml:space="preserve">, v. 117, n. 4, p. 627–646, 2013. </w:t>
      </w:r>
    </w:p>
    <w:p w14:paraId="5FD72318" w14:textId="77777777" w:rsidR="000277BA" w:rsidRPr="000277BA" w:rsidRDefault="000277BA" w:rsidP="000277BA">
      <w:pPr>
        <w:widowControl w:val="0"/>
        <w:rPr>
          <w:rFonts w:cs="Arial"/>
          <w:noProof/>
          <w:szCs w:val="24"/>
        </w:rPr>
      </w:pPr>
      <w:r w:rsidRPr="000277BA">
        <w:rPr>
          <w:rFonts w:cs="Arial"/>
          <w:noProof/>
          <w:szCs w:val="24"/>
        </w:rPr>
        <w:t xml:space="preserve">LEMPERT, R. J. et al. Ensuring Robust Flood Risk Management in Ho Chi Minh City. </w:t>
      </w:r>
      <w:r w:rsidRPr="000277BA">
        <w:rPr>
          <w:rFonts w:cs="Arial"/>
          <w:b/>
          <w:bCs/>
          <w:noProof/>
          <w:szCs w:val="24"/>
        </w:rPr>
        <w:t>World Bank</w:t>
      </w:r>
      <w:r w:rsidRPr="000277BA">
        <w:rPr>
          <w:rFonts w:cs="Arial"/>
          <w:noProof/>
          <w:szCs w:val="24"/>
        </w:rPr>
        <w:t xml:space="preserve">, n. May, p. 1–63, 2013. </w:t>
      </w:r>
    </w:p>
    <w:p w14:paraId="5B6A44AE" w14:textId="77777777" w:rsidR="000277BA" w:rsidRPr="000277BA" w:rsidRDefault="000277BA" w:rsidP="000277BA">
      <w:pPr>
        <w:widowControl w:val="0"/>
        <w:rPr>
          <w:rFonts w:cs="Arial"/>
          <w:noProof/>
          <w:szCs w:val="24"/>
        </w:rPr>
      </w:pPr>
      <w:r w:rsidRPr="000277BA">
        <w:rPr>
          <w:rFonts w:cs="Arial"/>
          <w:noProof/>
          <w:szCs w:val="24"/>
        </w:rPr>
        <w:t xml:space="preserve">LEMPERT, R. J. </w:t>
      </w:r>
      <w:r w:rsidRPr="000277BA">
        <w:rPr>
          <w:rFonts w:cs="Arial"/>
          <w:b/>
          <w:bCs/>
          <w:noProof/>
          <w:szCs w:val="24"/>
        </w:rPr>
        <w:t>Robert Lempert: Democratizing Analytics: Scientifically and Ethically Informed Decision Support</w:t>
      </w:r>
      <w:r w:rsidRPr="000277BA">
        <w:rPr>
          <w:rFonts w:cs="Arial"/>
          <w:noProof/>
          <w:szCs w:val="24"/>
        </w:rPr>
        <w:t xml:space="preserve">. Disponível em: &lt;https://www.youtube.com/watch?v=D01UM0G2m_k&gt;. Acesso em: 11 jan. 2017. </w:t>
      </w:r>
    </w:p>
    <w:p w14:paraId="16D9B5CF" w14:textId="77777777" w:rsidR="000277BA" w:rsidRPr="000277BA" w:rsidRDefault="000277BA" w:rsidP="000277BA">
      <w:pPr>
        <w:widowControl w:val="0"/>
        <w:rPr>
          <w:rFonts w:cs="Arial"/>
          <w:noProof/>
          <w:szCs w:val="24"/>
        </w:rPr>
      </w:pPr>
      <w:r w:rsidRPr="000277BA">
        <w:rPr>
          <w:rFonts w:cs="Arial"/>
          <w:noProof/>
          <w:szCs w:val="24"/>
        </w:rPr>
        <w:t xml:space="preserve">LEMPERT, R. J. et al. </w:t>
      </w:r>
      <w:r w:rsidRPr="000277BA">
        <w:rPr>
          <w:rFonts w:cs="Arial"/>
          <w:b/>
          <w:bCs/>
          <w:noProof/>
          <w:szCs w:val="24"/>
        </w:rPr>
        <w:t>Defense Resource Planning Under Uncertainty: An Application of Robust Decision Making to Munitions Mix Planning</w:t>
      </w:r>
      <w:r w:rsidRPr="000277BA">
        <w:rPr>
          <w:rFonts w:cs="Arial"/>
          <w:noProof/>
          <w:szCs w:val="24"/>
        </w:rPr>
        <w:t xml:space="preserve">. [s.l: s.n.]. </w:t>
      </w:r>
    </w:p>
    <w:p w14:paraId="39207D92" w14:textId="77777777" w:rsidR="000277BA" w:rsidRPr="000277BA" w:rsidRDefault="000277BA" w:rsidP="000277BA">
      <w:pPr>
        <w:widowControl w:val="0"/>
        <w:rPr>
          <w:rFonts w:cs="Arial"/>
          <w:noProof/>
          <w:szCs w:val="24"/>
        </w:rPr>
      </w:pPr>
      <w:r w:rsidRPr="000277BA">
        <w:rPr>
          <w:rFonts w:cs="Arial"/>
          <w:noProof/>
          <w:szCs w:val="24"/>
        </w:rPr>
        <w:t xml:space="preserve">LEMPERT, R. J.; BRYANT, B. P.; BANKES, S. C. Comparing Algorithms for Scenario Discovery. </w:t>
      </w:r>
      <w:r w:rsidRPr="000277BA">
        <w:rPr>
          <w:rFonts w:cs="Arial"/>
          <w:b/>
          <w:bCs/>
          <w:noProof/>
          <w:szCs w:val="24"/>
        </w:rPr>
        <w:t>Working Paper</w:t>
      </w:r>
      <w:r w:rsidRPr="000277BA">
        <w:rPr>
          <w:rFonts w:cs="Arial"/>
          <w:noProof/>
          <w:szCs w:val="24"/>
        </w:rPr>
        <w:t xml:space="preserve">, p. 1–35, 2008. </w:t>
      </w:r>
    </w:p>
    <w:p w14:paraId="2E7E2CCC" w14:textId="77777777" w:rsidR="000277BA" w:rsidRPr="000277BA" w:rsidRDefault="000277BA" w:rsidP="000277BA">
      <w:pPr>
        <w:widowControl w:val="0"/>
        <w:rPr>
          <w:rFonts w:cs="Arial"/>
          <w:noProof/>
          <w:szCs w:val="24"/>
        </w:rPr>
      </w:pPr>
      <w:r w:rsidRPr="000277BA">
        <w:rPr>
          <w:rFonts w:cs="Arial"/>
          <w:noProof/>
          <w:szCs w:val="24"/>
        </w:rPr>
        <w:t xml:space="preserve">LEMPERT, R. J.; COLLINS, M. T. Managing the risk of uncertain threshold responses: Comparison of robust, optimum, and precautionary approaches. </w:t>
      </w:r>
      <w:r w:rsidRPr="000277BA">
        <w:rPr>
          <w:rFonts w:cs="Arial"/>
          <w:b/>
          <w:bCs/>
          <w:noProof/>
          <w:szCs w:val="24"/>
        </w:rPr>
        <w:t>Risk Analysis</w:t>
      </w:r>
      <w:r w:rsidRPr="000277BA">
        <w:rPr>
          <w:rFonts w:cs="Arial"/>
          <w:noProof/>
          <w:szCs w:val="24"/>
        </w:rPr>
        <w:t xml:space="preserve">, v. 27, n. 4, p. 1009–1026, 2007. </w:t>
      </w:r>
    </w:p>
    <w:p w14:paraId="39895105" w14:textId="77777777" w:rsidR="000277BA" w:rsidRPr="000277BA" w:rsidRDefault="000277BA" w:rsidP="000277BA">
      <w:pPr>
        <w:widowControl w:val="0"/>
        <w:rPr>
          <w:rFonts w:cs="Arial"/>
          <w:noProof/>
          <w:szCs w:val="24"/>
        </w:rPr>
      </w:pPr>
      <w:r w:rsidRPr="000277BA">
        <w:rPr>
          <w:rFonts w:cs="Arial"/>
          <w:noProof/>
          <w:szCs w:val="24"/>
        </w:rPr>
        <w:t xml:space="preserve">LEMPERT, R. J.; GROVES, D. G. Identifying and evaluating robust adaptive policy responses to climate change for water management agencies in the American west. </w:t>
      </w:r>
      <w:r w:rsidRPr="000277BA">
        <w:rPr>
          <w:rFonts w:cs="Arial"/>
          <w:b/>
          <w:bCs/>
          <w:noProof/>
          <w:szCs w:val="24"/>
        </w:rPr>
        <w:t>Technological Forecasting and Social Change</w:t>
      </w:r>
      <w:r w:rsidRPr="000277BA">
        <w:rPr>
          <w:rFonts w:cs="Arial"/>
          <w:noProof/>
          <w:szCs w:val="24"/>
        </w:rPr>
        <w:t xml:space="preserve">, v. 77, n. 6, p. 960–974, 2010. </w:t>
      </w:r>
    </w:p>
    <w:p w14:paraId="63F60E85" w14:textId="77777777" w:rsidR="000277BA" w:rsidRPr="000277BA" w:rsidRDefault="000277BA" w:rsidP="000277BA">
      <w:pPr>
        <w:widowControl w:val="0"/>
        <w:rPr>
          <w:rFonts w:cs="Arial"/>
          <w:noProof/>
          <w:szCs w:val="24"/>
        </w:rPr>
      </w:pPr>
      <w:r w:rsidRPr="000277BA">
        <w:rPr>
          <w:rFonts w:cs="Arial"/>
          <w:noProof/>
          <w:szCs w:val="24"/>
        </w:rPr>
        <w:t xml:space="preserve">LEMPERT, R. J.; GROVES, D. G.; FISCHBACH, J. R. Is it ethical to use a single probability density function ? p. 1–26, 2013. </w:t>
      </w:r>
    </w:p>
    <w:p w14:paraId="7197FF1F" w14:textId="77777777" w:rsidR="000277BA" w:rsidRPr="000277BA" w:rsidRDefault="000277BA" w:rsidP="000277BA">
      <w:pPr>
        <w:widowControl w:val="0"/>
        <w:rPr>
          <w:rFonts w:cs="Arial"/>
          <w:noProof/>
          <w:szCs w:val="24"/>
        </w:rPr>
      </w:pPr>
      <w:r w:rsidRPr="000277BA">
        <w:rPr>
          <w:rFonts w:cs="Arial"/>
          <w:noProof/>
          <w:szCs w:val="24"/>
        </w:rPr>
        <w:t xml:space="preserve">LEMPERT, R. J.; POPPER, S. W. High-Performance Government in an Uncertain World. In: KLITGAARD, R.; LIGHT, P. C. (Eds.). . </w:t>
      </w:r>
      <w:r w:rsidRPr="000277BA">
        <w:rPr>
          <w:rFonts w:cs="Arial"/>
          <w:b/>
          <w:bCs/>
          <w:noProof/>
          <w:szCs w:val="24"/>
        </w:rPr>
        <w:t>High-Performance Government: Structure, Leadership, Incentives</w:t>
      </w:r>
      <w:r w:rsidRPr="000277BA">
        <w:rPr>
          <w:rFonts w:cs="Arial"/>
          <w:noProof/>
          <w:szCs w:val="24"/>
        </w:rPr>
        <w:t xml:space="preserve">. [s.l: s.n.]. v. 65p. 253. </w:t>
      </w:r>
    </w:p>
    <w:p w14:paraId="6F233D4C" w14:textId="77777777" w:rsidR="000277BA" w:rsidRPr="000277BA" w:rsidRDefault="000277BA" w:rsidP="000277BA">
      <w:pPr>
        <w:widowControl w:val="0"/>
        <w:rPr>
          <w:rFonts w:cs="Arial"/>
          <w:noProof/>
          <w:szCs w:val="24"/>
        </w:rPr>
      </w:pPr>
      <w:r w:rsidRPr="000277BA">
        <w:rPr>
          <w:rFonts w:cs="Arial"/>
          <w:noProof/>
          <w:szCs w:val="24"/>
        </w:rPr>
        <w:t xml:space="preserve">LEMPERT, R. J.; POPPER, S. W.; BANKES, S. C. Confronting Surprise. </w:t>
      </w:r>
      <w:r w:rsidRPr="000277BA">
        <w:rPr>
          <w:rFonts w:cs="Arial"/>
          <w:b/>
          <w:bCs/>
          <w:noProof/>
          <w:szCs w:val="24"/>
        </w:rPr>
        <w:t>Social Science Compu</w:t>
      </w:r>
      <w:r w:rsidRPr="000277BA">
        <w:rPr>
          <w:rFonts w:cs="Arial"/>
          <w:b/>
          <w:bCs/>
          <w:noProof/>
          <w:szCs w:val="24"/>
        </w:rPr>
        <w:lastRenderedPageBreak/>
        <w:t>ter Review</w:t>
      </w:r>
      <w:r w:rsidRPr="000277BA">
        <w:rPr>
          <w:rFonts w:cs="Arial"/>
          <w:noProof/>
          <w:szCs w:val="24"/>
        </w:rPr>
        <w:t xml:space="preserve">, v. 20, n. 4, p. 420–440, 2002. </w:t>
      </w:r>
    </w:p>
    <w:p w14:paraId="35F38253" w14:textId="77777777" w:rsidR="000277BA" w:rsidRPr="000277BA" w:rsidRDefault="000277BA" w:rsidP="000277BA">
      <w:pPr>
        <w:widowControl w:val="0"/>
        <w:rPr>
          <w:rFonts w:cs="Arial"/>
          <w:noProof/>
          <w:szCs w:val="24"/>
        </w:rPr>
      </w:pPr>
      <w:r w:rsidRPr="000277BA">
        <w:rPr>
          <w:rFonts w:cs="Arial"/>
          <w:noProof/>
          <w:szCs w:val="24"/>
        </w:rPr>
        <w:t xml:space="preserve">LEMPERT, R. J.; POPPER, S. W.; BANKES, S. C. </w:t>
      </w:r>
      <w:r w:rsidRPr="000277BA">
        <w:rPr>
          <w:rFonts w:cs="Arial"/>
          <w:b/>
          <w:bCs/>
          <w:noProof/>
          <w:szCs w:val="24"/>
        </w:rPr>
        <w:t>Shaping the Next One Hundred Years: New Methods for Quantitative, Long-Term Policy Analysis</w:t>
      </w:r>
      <w:r w:rsidRPr="000277BA">
        <w:rPr>
          <w:rFonts w:cs="Arial"/>
          <w:noProof/>
          <w:szCs w:val="24"/>
        </w:rPr>
        <w:t xml:space="preserve">. [s.l: s.n.]. </w:t>
      </w:r>
    </w:p>
    <w:p w14:paraId="59DB6B6A" w14:textId="77777777" w:rsidR="000277BA" w:rsidRPr="000277BA" w:rsidRDefault="000277BA" w:rsidP="000277BA">
      <w:pPr>
        <w:widowControl w:val="0"/>
        <w:rPr>
          <w:rFonts w:cs="Arial"/>
          <w:noProof/>
          <w:szCs w:val="24"/>
        </w:rPr>
      </w:pPr>
      <w:r w:rsidRPr="000277BA">
        <w:rPr>
          <w:rFonts w:cs="Arial"/>
          <w:noProof/>
          <w:szCs w:val="24"/>
        </w:rPr>
        <w:t xml:space="preserve">LEMPERT, R. J.; PROSNITZ, D. </w:t>
      </w:r>
      <w:r w:rsidRPr="000277BA">
        <w:rPr>
          <w:rFonts w:cs="Arial"/>
          <w:b/>
          <w:bCs/>
          <w:noProof/>
          <w:szCs w:val="24"/>
        </w:rPr>
        <w:t>Governing Geoengineering Research: A Political and Technical Vulnerability Analysis of Potential Near-Term Options</w:t>
      </w:r>
      <w:r w:rsidRPr="000277BA">
        <w:rPr>
          <w:rFonts w:cs="Arial"/>
          <w:noProof/>
          <w:szCs w:val="24"/>
        </w:rPr>
        <w:t xml:space="preserve">. [s.l: s.n.]. </w:t>
      </w:r>
    </w:p>
    <w:p w14:paraId="51B4A35D" w14:textId="77777777" w:rsidR="000277BA" w:rsidRPr="000277BA" w:rsidRDefault="000277BA" w:rsidP="000277BA">
      <w:pPr>
        <w:widowControl w:val="0"/>
        <w:rPr>
          <w:rFonts w:cs="Arial"/>
          <w:noProof/>
          <w:szCs w:val="24"/>
        </w:rPr>
      </w:pPr>
      <w:r w:rsidRPr="000277BA">
        <w:rPr>
          <w:rFonts w:cs="Arial"/>
          <w:noProof/>
          <w:szCs w:val="24"/>
        </w:rPr>
        <w:t xml:space="preserve">LEMPERT, R. J.; SRIVER, R.; KELLER, K. Characterizing Uncertain Sea Level Rise Projections To Support Investment Decisions. </w:t>
      </w:r>
      <w:r w:rsidRPr="000277BA">
        <w:rPr>
          <w:rFonts w:cs="Arial"/>
          <w:b/>
          <w:bCs/>
          <w:noProof/>
          <w:szCs w:val="24"/>
        </w:rPr>
        <w:t>California Climate Change Center</w:t>
      </w:r>
      <w:r w:rsidRPr="000277BA">
        <w:rPr>
          <w:rFonts w:cs="Arial"/>
          <w:noProof/>
          <w:szCs w:val="24"/>
        </w:rPr>
        <w:t xml:space="preserve">, p. 1–44, 2012. </w:t>
      </w:r>
    </w:p>
    <w:p w14:paraId="19EC092B" w14:textId="77777777" w:rsidR="000277BA" w:rsidRPr="000277BA" w:rsidRDefault="000277BA" w:rsidP="000277BA">
      <w:pPr>
        <w:widowControl w:val="0"/>
        <w:rPr>
          <w:rFonts w:cs="Arial"/>
          <w:noProof/>
          <w:szCs w:val="24"/>
        </w:rPr>
      </w:pPr>
      <w:r w:rsidRPr="000277BA">
        <w:rPr>
          <w:rFonts w:cs="Arial"/>
          <w:noProof/>
          <w:szCs w:val="24"/>
        </w:rPr>
        <w:t xml:space="preserve">LUEHRMAN, T. A. Strategy as a Portfolio of Real Options. n. June 1997, p. 89–99, 1998. </w:t>
      </w:r>
    </w:p>
    <w:p w14:paraId="0F287D0F" w14:textId="77777777" w:rsidR="000277BA" w:rsidRPr="000277BA" w:rsidRDefault="000277BA" w:rsidP="000277BA">
      <w:pPr>
        <w:widowControl w:val="0"/>
        <w:rPr>
          <w:rFonts w:cs="Arial"/>
          <w:noProof/>
          <w:szCs w:val="24"/>
        </w:rPr>
      </w:pPr>
      <w:r w:rsidRPr="000277BA">
        <w:rPr>
          <w:rFonts w:cs="Arial"/>
          <w:noProof/>
          <w:szCs w:val="24"/>
        </w:rPr>
        <w:t xml:space="preserve">MAHNOVSKI, S. </w:t>
      </w:r>
      <w:r w:rsidRPr="000277BA">
        <w:rPr>
          <w:rFonts w:cs="Arial"/>
          <w:b/>
          <w:bCs/>
          <w:noProof/>
          <w:szCs w:val="24"/>
        </w:rPr>
        <w:t>Robust Decisions and Deep Uncetainty - An Application of Real Options to Public and Private Investment in Hydrogen and Fuel Cell Technologies</w:t>
      </w:r>
      <w:r w:rsidRPr="000277BA">
        <w:rPr>
          <w:rFonts w:cs="Arial"/>
          <w:noProof/>
          <w:szCs w:val="24"/>
        </w:rPr>
        <w:t>. [s.l: s.n.].</w:t>
      </w:r>
    </w:p>
    <w:p w14:paraId="1F525209" w14:textId="77777777" w:rsidR="000277BA" w:rsidRPr="000277BA" w:rsidRDefault="000277BA" w:rsidP="000277BA">
      <w:pPr>
        <w:widowControl w:val="0"/>
        <w:rPr>
          <w:rFonts w:cs="Arial"/>
          <w:noProof/>
          <w:szCs w:val="24"/>
        </w:rPr>
      </w:pPr>
      <w:r w:rsidRPr="000277BA">
        <w:rPr>
          <w:rFonts w:cs="Arial"/>
          <w:noProof/>
          <w:szCs w:val="24"/>
        </w:rPr>
        <w:t xml:space="preserve">MAIER, F. H. New product diffusion models in innovation management—a system dynamics perspective. </w:t>
      </w:r>
      <w:r w:rsidRPr="000277BA">
        <w:rPr>
          <w:rFonts w:cs="Arial"/>
          <w:b/>
          <w:bCs/>
          <w:noProof/>
          <w:szCs w:val="24"/>
        </w:rPr>
        <w:t>System Dynamics Review (Wiley)</w:t>
      </w:r>
      <w:r w:rsidRPr="000277BA">
        <w:rPr>
          <w:rFonts w:cs="Arial"/>
          <w:noProof/>
          <w:szCs w:val="24"/>
        </w:rPr>
        <w:t xml:space="preserve">, v. 14, n. 4, p. 285–308, 1998. </w:t>
      </w:r>
    </w:p>
    <w:p w14:paraId="3421F5D7" w14:textId="77777777" w:rsidR="000277BA" w:rsidRPr="000277BA" w:rsidRDefault="000277BA" w:rsidP="000277BA">
      <w:pPr>
        <w:widowControl w:val="0"/>
        <w:rPr>
          <w:rFonts w:cs="Arial"/>
          <w:noProof/>
          <w:szCs w:val="24"/>
        </w:rPr>
      </w:pPr>
      <w:r w:rsidRPr="000277BA">
        <w:rPr>
          <w:rFonts w:cs="Arial"/>
          <w:noProof/>
          <w:szCs w:val="24"/>
        </w:rPr>
        <w:t xml:space="preserve">MAKRIDAKIS, S.; HOGARTH, R. M.; GABA, A. Forecasting and uncertainty in the economic and business world. </w:t>
      </w:r>
      <w:r w:rsidRPr="000277BA">
        <w:rPr>
          <w:rFonts w:cs="Arial"/>
          <w:b/>
          <w:bCs/>
          <w:noProof/>
          <w:szCs w:val="24"/>
        </w:rPr>
        <w:t>International Journal of Forecasting</w:t>
      </w:r>
      <w:r w:rsidRPr="000277BA">
        <w:rPr>
          <w:rFonts w:cs="Arial"/>
          <w:noProof/>
          <w:szCs w:val="24"/>
        </w:rPr>
        <w:t xml:space="preserve">, v. 25, n. 4, p. 794–812, 2009. </w:t>
      </w:r>
    </w:p>
    <w:p w14:paraId="15E11964" w14:textId="77777777" w:rsidR="000277BA" w:rsidRPr="000277BA" w:rsidRDefault="000277BA" w:rsidP="000277BA">
      <w:pPr>
        <w:widowControl w:val="0"/>
        <w:rPr>
          <w:rFonts w:cs="Arial"/>
          <w:noProof/>
          <w:szCs w:val="24"/>
        </w:rPr>
      </w:pPr>
      <w:r w:rsidRPr="000277BA">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0277BA">
        <w:rPr>
          <w:rFonts w:cs="Arial"/>
          <w:b/>
          <w:bCs/>
          <w:noProof/>
          <w:szCs w:val="24"/>
        </w:rPr>
        <w:t>Technometrics</w:t>
      </w:r>
      <w:r w:rsidRPr="000277BA">
        <w:rPr>
          <w:rFonts w:cs="Arial"/>
          <w:noProof/>
          <w:szCs w:val="24"/>
        </w:rPr>
        <w:t xml:space="preserve">, v. 41, n. 1, p. 55–61, 1979. </w:t>
      </w:r>
    </w:p>
    <w:p w14:paraId="7797D476" w14:textId="77777777" w:rsidR="000277BA" w:rsidRPr="000277BA" w:rsidRDefault="000277BA" w:rsidP="000277BA">
      <w:pPr>
        <w:widowControl w:val="0"/>
        <w:rPr>
          <w:rFonts w:cs="Arial"/>
          <w:noProof/>
          <w:szCs w:val="24"/>
        </w:rPr>
      </w:pPr>
      <w:r w:rsidRPr="000277BA">
        <w:rPr>
          <w:rFonts w:cs="Arial"/>
          <w:noProof/>
          <w:szCs w:val="24"/>
        </w:rPr>
        <w:t xml:space="preserve">MCKINSEY GLOBAL INSTITUTE. Disruptive technologies: Advances that will transform life, business, and the global economy. </w:t>
      </w:r>
      <w:r w:rsidRPr="000277BA">
        <w:rPr>
          <w:rFonts w:cs="Arial"/>
          <w:b/>
          <w:bCs/>
          <w:noProof/>
          <w:szCs w:val="24"/>
        </w:rPr>
        <w:t>McKinsey Global Insitute</w:t>
      </w:r>
      <w:r w:rsidRPr="000277BA">
        <w:rPr>
          <w:rFonts w:cs="Arial"/>
          <w:noProof/>
          <w:szCs w:val="24"/>
        </w:rPr>
        <w:t xml:space="preserve">, n. May, p. 163, 2013. </w:t>
      </w:r>
    </w:p>
    <w:p w14:paraId="16BEA97B" w14:textId="77777777" w:rsidR="000277BA" w:rsidRPr="000277BA" w:rsidRDefault="000277BA" w:rsidP="000277BA">
      <w:pPr>
        <w:widowControl w:val="0"/>
        <w:rPr>
          <w:rFonts w:cs="Arial"/>
          <w:noProof/>
          <w:szCs w:val="24"/>
        </w:rPr>
      </w:pPr>
      <w:r w:rsidRPr="000277BA">
        <w:rPr>
          <w:rFonts w:cs="Arial"/>
          <w:noProof/>
          <w:szCs w:val="24"/>
        </w:rPr>
        <w:t xml:space="preserve">MILLING, P. M. Understanding and managing innovation processes. </w:t>
      </w:r>
      <w:r w:rsidRPr="000277BA">
        <w:rPr>
          <w:rFonts w:cs="Arial"/>
          <w:b/>
          <w:bCs/>
          <w:noProof/>
          <w:szCs w:val="24"/>
        </w:rPr>
        <w:t>System Dynamics Review</w:t>
      </w:r>
      <w:r w:rsidRPr="000277BA">
        <w:rPr>
          <w:rFonts w:cs="Arial"/>
          <w:noProof/>
          <w:szCs w:val="24"/>
        </w:rPr>
        <w:t xml:space="preserve">, v. 18, n. 1, p. 73–86, 2002. </w:t>
      </w:r>
    </w:p>
    <w:p w14:paraId="2B789BD7" w14:textId="77777777" w:rsidR="000277BA" w:rsidRPr="000277BA" w:rsidRDefault="000277BA" w:rsidP="000277BA">
      <w:pPr>
        <w:widowControl w:val="0"/>
        <w:rPr>
          <w:rFonts w:cs="Arial"/>
          <w:noProof/>
          <w:szCs w:val="24"/>
        </w:rPr>
      </w:pPr>
      <w:r w:rsidRPr="000277BA">
        <w:rPr>
          <w:rFonts w:cs="Arial"/>
          <w:noProof/>
          <w:szCs w:val="24"/>
        </w:rPr>
        <w:t xml:space="preserve">MINGERS, J.; BROCKLESBY, J. Multimethodology: Towards a Framework for Mixing Methodologies. </w:t>
      </w:r>
      <w:r w:rsidRPr="000277BA">
        <w:rPr>
          <w:rFonts w:cs="Arial"/>
          <w:b/>
          <w:bCs/>
          <w:noProof/>
          <w:szCs w:val="24"/>
        </w:rPr>
        <w:t>International Journal of Management Science</w:t>
      </w:r>
      <w:r w:rsidRPr="000277BA">
        <w:rPr>
          <w:rFonts w:cs="Arial"/>
          <w:noProof/>
          <w:szCs w:val="24"/>
        </w:rPr>
        <w:t xml:space="preserve">, v. 25, n. 5, p. 489–509, 1997. </w:t>
      </w:r>
    </w:p>
    <w:p w14:paraId="4CFF5DDF" w14:textId="77777777" w:rsidR="000277BA" w:rsidRPr="000277BA" w:rsidRDefault="000277BA" w:rsidP="000277BA">
      <w:pPr>
        <w:widowControl w:val="0"/>
        <w:rPr>
          <w:rFonts w:cs="Arial"/>
          <w:noProof/>
          <w:szCs w:val="24"/>
        </w:rPr>
      </w:pPr>
      <w:r w:rsidRPr="000277BA">
        <w:rPr>
          <w:rFonts w:cs="Arial"/>
          <w:noProof/>
          <w:szCs w:val="24"/>
        </w:rPr>
        <w:t xml:space="preserve">MINTZBERG, H. The Fall and Rise of Strategic Planning. </w:t>
      </w:r>
      <w:r w:rsidRPr="000277BA">
        <w:rPr>
          <w:rFonts w:cs="Arial"/>
          <w:b/>
          <w:bCs/>
          <w:noProof/>
          <w:szCs w:val="24"/>
        </w:rPr>
        <w:t>Strategic Planning</w:t>
      </w:r>
      <w:r w:rsidRPr="000277BA">
        <w:rPr>
          <w:rFonts w:cs="Arial"/>
          <w:noProof/>
          <w:szCs w:val="24"/>
        </w:rPr>
        <w:t xml:space="preserve">, p. 107–114, 1994. </w:t>
      </w:r>
    </w:p>
    <w:p w14:paraId="7BC11AE3" w14:textId="77777777" w:rsidR="000277BA" w:rsidRPr="000277BA" w:rsidRDefault="000277BA" w:rsidP="000277BA">
      <w:pPr>
        <w:widowControl w:val="0"/>
        <w:rPr>
          <w:rFonts w:cs="Arial"/>
          <w:noProof/>
          <w:szCs w:val="24"/>
        </w:rPr>
      </w:pPr>
      <w:r w:rsidRPr="000277BA">
        <w:rPr>
          <w:rFonts w:cs="Arial"/>
          <w:noProof/>
          <w:szCs w:val="24"/>
        </w:rPr>
        <w:t xml:space="preserve">MINTZBERG, H.; AHLSTRAND, B.; LAMPEL, J. </w:t>
      </w:r>
      <w:r w:rsidRPr="000277BA">
        <w:rPr>
          <w:rFonts w:cs="Arial"/>
          <w:b/>
          <w:bCs/>
          <w:noProof/>
          <w:szCs w:val="24"/>
        </w:rPr>
        <w:t>Strategy Safari: A Guided Tour Through The Wilds of Strategic Man</w:t>
      </w:r>
      <w:r w:rsidRPr="000277BA">
        <w:rPr>
          <w:rFonts w:cs="Arial"/>
          <w:b/>
          <w:bCs/>
          <w:noProof/>
          <w:szCs w:val="24"/>
        </w:rPr>
        <w:lastRenderedPageBreak/>
        <w:t>gament</w:t>
      </w:r>
      <w:r w:rsidRPr="000277BA">
        <w:rPr>
          <w:rFonts w:cs="Arial"/>
          <w:noProof/>
          <w:szCs w:val="24"/>
        </w:rPr>
        <w:t xml:space="preserve">. [s.l.] Simon and Schuster, 2005. </w:t>
      </w:r>
    </w:p>
    <w:p w14:paraId="3A315F5D" w14:textId="77777777" w:rsidR="000277BA" w:rsidRPr="000277BA" w:rsidRDefault="000277BA" w:rsidP="000277BA">
      <w:pPr>
        <w:widowControl w:val="0"/>
        <w:rPr>
          <w:rFonts w:cs="Arial"/>
          <w:noProof/>
          <w:szCs w:val="24"/>
        </w:rPr>
      </w:pPr>
      <w:r w:rsidRPr="000277BA">
        <w:rPr>
          <w:rFonts w:cs="Arial"/>
          <w:noProof/>
          <w:szCs w:val="24"/>
        </w:rPr>
        <w:t xml:space="preserve">MINTZBERG, H.; RAISINGHANI, D.; THEORET, A. The Structure of “Unstructured” Decision Processes. </w:t>
      </w:r>
      <w:r w:rsidRPr="000277BA">
        <w:rPr>
          <w:rFonts w:cs="Arial"/>
          <w:b/>
          <w:bCs/>
          <w:noProof/>
          <w:szCs w:val="24"/>
        </w:rPr>
        <w:t>Administrative Science Quarterly</w:t>
      </w:r>
      <w:r w:rsidRPr="000277BA">
        <w:rPr>
          <w:rFonts w:cs="Arial"/>
          <w:noProof/>
          <w:szCs w:val="24"/>
        </w:rPr>
        <w:t xml:space="preserve">, v. 21, n. 2, p. 246, jun. 1976. </w:t>
      </w:r>
    </w:p>
    <w:p w14:paraId="13245804" w14:textId="77777777" w:rsidR="000277BA" w:rsidRPr="000277BA" w:rsidRDefault="000277BA" w:rsidP="000277BA">
      <w:pPr>
        <w:widowControl w:val="0"/>
        <w:rPr>
          <w:rFonts w:cs="Arial"/>
          <w:noProof/>
          <w:szCs w:val="24"/>
        </w:rPr>
      </w:pPr>
      <w:r w:rsidRPr="000277BA">
        <w:rPr>
          <w:rFonts w:cs="Arial"/>
          <w:noProof/>
          <w:szCs w:val="24"/>
        </w:rPr>
        <w:t xml:space="preserve">MOLINA-PEREZ, E. Directed International Technological Change and Climate Policy New Methods for Identifying Robust Policies Under Conditions of Deep Uncertainty. n. February, p. 1–193, 2016. </w:t>
      </w:r>
    </w:p>
    <w:p w14:paraId="74515423" w14:textId="77777777" w:rsidR="000277BA" w:rsidRPr="000277BA" w:rsidRDefault="000277BA" w:rsidP="000277BA">
      <w:pPr>
        <w:widowControl w:val="0"/>
        <w:rPr>
          <w:rFonts w:cs="Arial"/>
          <w:noProof/>
          <w:szCs w:val="24"/>
        </w:rPr>
      </w:pPr>
      <w:r w:rsidRPr="000277BA">
        <w:rPr>
          <w:rFonts w:cs="Arial"/>
          <w:noProof/>
          <w:szCs w:val="24"/>
        </w:rPr>
        <w:t xml:space="preserve">MORANDI, M. I. W. M.; CAMARGO, L. F. R. Systematic Literature Review. In: DRESCH, A.; LACERDA, D. P.; ANTUNES JR, J. A. V. (Eds.). . </w:t>
      </w:r>
      <w:r w:rsidRPr="000277BA">
        <w:rPr>
          <w:rFonts w:cs="Arial"/>
          <w:b/>
          <w:bCs/>
          <w:noProof/>
          <w:szCs w:val="24"/>
        </w:rPr>
        <w:t>Design Science Research A Method for Science and Tecnhology Advancement</w:t>
      </w:r>
      <w:r w:rsidRPr="000277BA">
        <w:rPr>
          <w:rFonts w:cs="Arial"/>
          <w:noProof/>
          <w:szCs w:val="24"/>
        </w:rPr>
        <w:t xml:space="preserve">. London: Springer, 2015a. p. 161. </w:t>
      </w:r>
    </w:p>
    <w:p w14:paraId="6F15B5E1" w14:textId="77777777" w:rsidR="000277BA" w:rsidRPr="000277BA" w:rsidRDefault="000277BA" w:rsidP="000277BA">
      <w:pPr>
        <w:widowControl w:val="0"/>
        <w:rPr>
          <w:rFonts w:cs="Arial"/>
          <w:noProof/>
          <w:szCs w:val="24"/>
        </w:rPr>
      </w:pPr>
      <w:r w:rsidRPr="000277BA">
        <w:rPr>
          <w:rFonts w:cs="Arial"/>
          <w:noProof/>
          <w:szCs w:val="24"/>
        </w:rPr>
        <w:t xml:space="preserve">MORANDI, M. I. W. M.; CAMARGO, L. F. R. Revisão Sistemática da Literatura. In: DRESCH, A.; LACERDA, D. P.; ANTUNES, J. A. V. (Eds.). . </w:t>
      </w:r>
      <w:r w:rsidRPr="000277BA">
        <w:rPr>
          <w:rFonts w:cs="Arial"/>
          <w:b/>
          <w:bCs/>
          <w:noProof/>
          <w:szCs w:val="24"/>
        </w:rPr>
        <w:t>Design Science Research Métdodo de Pesquisa para Avanço da Ciência e Tecnologia</w:t>
      </w:r>
      <w:r w:rsidRPr="000277BA">
        <w:rPr>
          <w:rFonts w:cs="Arial"/>
          <w:noProof/>
          <w:szCs w:val="24"/>
        </w:rPr>
        <w:t xml:space="preserve">. 1. ed. Porto Alegre: Bookman, 2015b. p. 181. </w:t>
      </w:r>
    </w:p>
    <w:p w14:paraId="2EEF599F" w14:textId="77777777" w:rsidR="000277BA" w:rsidRPr="000277BA" w:rsidRDefault="000277BA" w:rsidP="000277BA">
      <w:pPr>
        <w:widowControl w:val="0"/>
        <w:rPr>
          <w:rFonts w:cs="Arial"/>
          <w:noProof/>
          <w:szCs w:val="24"/>
        </w:rPr>
      </w:pPr>
      <w:r w:rsidRPr="000277BA">
        <w:rPr>
          <w:rFonts w:cs="Arial"/>
          <w:noProof/>
          <w:szCs w:val="24"/>
        </w:rPr>
        <w:t xml:space="preserve">MORECROFT, J. D. W. Strategy support models. </w:t>
      </w:r>
      <w:r w:rsidRPr="000277BA">
        <w:rPr>
          <w:rFonts w:cs="Arial"/>
          <w:b/>
          <w:bCs/>
          <w:noProof/>
          <w:szCs w:val="24"/>
        </w:rPr>
        <w:t>Strategic Management Journal</w:t>
      </w:r>
      <w:r w:rsidRPr="000277BA">
        <w:rPr>
          <w:rFonts w:cs="Arial"/>
          <w:noProof/>
          <w:szCs w:val="24"/>
        </w:rPr>
        <w:t xml:space="preserve">, v. 5, n. 3, p. 215–229, jul. 1984. </w:t>
      </w:r>
    </w:p>
    <w:p w14:paraId="2F4DFD5B" w14:textId="77777777" w:rsidR="000277BA" w:rsidRPr="000277BA" w:rsidRDefault="000277BA" w:rsidP="000277BA">
      <w:pPr>
        <w:widowControl w:val="0"/>
        <w:rPr>
          <w:rFonts w:cs="Arial"/>
          <w:noProof/>
          <w:szCs w:val="24"/>
        </w:rPr>
      </w:pPr>
      <w:r w:rsidRPr="000277BA">
        <w:rPr>
          <w:rFonts w:cs="Arial"/>
          <w:noProof/>
          <w:szCs w:val="24"/>
        </w:rPr>
        <w:t xml:space="preserve">MUI, C. </w:t>
      </w:r>
      <w:r w:rsidRPr="000277BA">
        <w:rPr>
          <w:rFonts w:cs="Arial"/>
          <w:b/>
          <w:bCs/>
          <w:noProof/>
          <w:szCs w:val="24"/>
        </w:rPr>
        <w:t>How Kodak Failed</w:t>
      </w:r>
      <w:r w:rsidRPr="000277BA">
        <w:rPr>
          <w:rFonts w:cs="Arial"/>
          <w:noProof/>
          <w:szCs w:val="24"/>
        </w:rPr>
        <w:t xml:space="preserve">. Disponível em: &lt;http://www.forbes.com/sites/chunkamui/2012/01/18/how-kodak-failed/&gt;. Acesso em: 17 mar. 2017. </w:t>
      </w:r>
    </w:p>
    <w:p w14:paraId="5DFD68AB" w14:textId="77777777" w:rsidR="000277BA" w:rsidRPr="000277BA" w:rsidRDefault="000277BA" w:rsidP="000277BA">
      <w:pPr>
        <w:widowControl w:val="0"/>
        <w:rPr>
          <w:rFonts w:cs="Arial"/>
          <w:noProof/>
          <w:szCs w:val="24"/>
        </w:rPr>
      </w:pPr>
      <w:r w:rsidRPr="000277BA">
        <w:rPr>
          <w:rFonts w:cs="Arial"/>
          <w:noProof/>
          <w:szCs w:val="24"/>
        </w:rPr>
        <w:t xml:space="preserve">MUSK, E. </w:t>
      </w:r>
      <w:r w:rsidRPr="000277BA">
        <w:rPr>
          <w:rFonts w:cs="Arial"/>
          <w:b/>
          <w:bCs/>
          <w:noProof/>
          <w:szCs w:val="24"/>
        </w:rPr>
        <w:t>All Our Patent Are Belong To You</w:t>
      </w:r>
      <w:r w:rsidRPr="000277BA">
        <w:rPr>
          <w:rFonts w:cs="Arial"/>
          <w:noProof/>
          <w:szCs w:val="24"/>
        </w:rPr>
        <w:t xml:space="preserve">. Disponível em: &lt;https://www.tesla.com/blog/all-our-patent-are-belong-you&gt;. Acesso em: 10 dez. 2017. </w:t>
      </w:r>
    </w:p>
    <w:p w14:paraId="5DA55571" w14:textId="77777777" w:rsidR="000277BA" w:rsidRPr="000277BA" w:rsidRDefault="000277BA" w:rsidP="000277BA">
      <w:pPr>
        <w:widowControl w:val="0"/>
        <w:rPr>
          <w:rFonts w:cs="Arial"/>
          <w:noProof/>
          <w:szCs w:val="24"/>
        </w:rPr>
      </w:pPr>
      <w:r w:rsidRPr="000277BA">
        <w:rPr>
          <w:rFonts w:cs="Arial"/>
          <w:noProof/>
          <w:szCs w:val="24"/>
        </w:rPr>
        <w:t xml:space="preserve">NSF. </w:t>
      </w:r>
      <w:r w:rsidRPr="000277BA">
        <w:rPr>
          <w:rFonts w:cs="Arial"/>
          <w:b/>
          <w:bCs/>
          <w:noProof/>
          <w:szCs w:val="24"/>
        </w:rPr>
        <w:t>Climate Change a Focus of New NSF-Supported Research on How Decisions are Made in a World of Uncertainty</w:t>
      </w:r>
      <w:r w:rsidRPr="000277BA">
        <w:rPr>
          <w:rFonts w:cs="Arial"/>
          <w:noProof/>
          <w:szCs w:val="24"/>
        </w:rPr>
        <w:t xml:space="preserve">. Disponível em: &lt;https://www.nsf.gov/news/news_summ.jsp?cntn_id=100447&amp;org=SBE&gt;. Acesso em: 17 fev. 2017. </w:t>
      </w:r>
    </w:p>
    <w:p w14:paraId="2ACBAA6A" w14:textId="77777777" w:rsidR="000277BA" w:rsidRPr="000277BA" w:rsidRDefault="000277BA" w:rsidP="000277BA">
      <w:pPr>
        <w:widowControl w:val="0"/>
        <w:rPr>
          <w:rFonts w:cs="Arial"/>
          <w:noProof/>
          <w:szCs w:val="24"/>
        </w:rPr>
      </w:pPr>
      <w:r w:rsidRPr="000277BA">
        <w:rPr>
          <w:rFonts w:cs="Arial"/>
          <w:noProof/>
          <w:szCs w:val="24"/>
        </w:rPr>
        <w:t xml:space="preserve">O’BRIEN, F. Supporting the strategy process: a survey of UK OR/MS practitioners. </w:t>
      </w:r>
      <w:r w:rsidRPr="000277BA">
        <w:rPr>
          <w:rFonts w:cs="Arial"/>
          <w:b/>
          <w:bCs/>
          <w:noProof/>
          <w:szCs w:val="24"/>
        </w:rPr>
        <w:t>Journal of the Operational Research Society</w:t>
      </w:r>
      <w:r w:rsidRPr="000277BA">
        <w:rPr>
          <w:rFonts w:cs="Arial"/>
          <w:noProof/>
          <w:szCs w:val="24"/>
        </w:rPr>
        <w:t xml:space="preserve">, v. 62, n. 5, p. 900–920, 2011. </w:t>
      </w:r>
    </w:p>
    <w:p w14:paraId="62558098" w14:textId="77777777" w:rsidR="000277BA" w:rsidRPr="000277BA" w:rsidRDefault="000277BA" w:rsidP="000277BA">
      <w:pPr>
        <w:widowControl w:val="0"/>
        <w:rPr>
          <w:rFonts w:cs="Arial"/>
          <w:noProof/>
          <w:szCs w:val="24"/>
        </w:rPr>
      </w:pPr>
      <w:r w:rsidRPr="000277BA">
        <w:rPr>
          <w:rFonts w:cs="Arial"/>
          <w:noProof/>
          <w:szCs w:val="24"/>
        </w:rPr>
        <w:t xml:space="preserve">O’BRIEN, F. A.; MEADOWS, M. Scenario orientation and use to support strategy development. </w:t>
      </w:r>
      <w:r w:rsidRPr="000277BA">
        <w:rPr>
          <w:rFonts w:cs="Arial"/>
          <w:b/>
          <w:bCs/>
          <w:noProof/>
          <w:szCs w:val="24"/>
        </w:rPr>
        <w:t>Technological Forecasting and Social Change</w:t>
      </w:r>
      <w:r w:rsidRPr="000277BA">
        <w:rPr>
          <w:rFonts w:cs="Arial"/>
          <w:noProof/>
          <w:szCs w:val="24"/>
        </w:rPr>
        <w:t xml:space="preserve">, v. 80, n. 4, p. 643–656, 2013. </w:t>
      </w:r>
    </w:p>
    <w:p w14:paraId="05332A21" w14:textId="77777777" w:rsidR="000277BA" w:rsidRPr="000277BA" w:rsidRDefault="000277BA" w:rsidP="000277BA">
      <w:pPr>
        <w:widowControl w:val="0"/>
        <w:rPr>
          <w:rFonts w:cs="Arial"/>
          <w:noProof/>
          <w:szCs w:val="24"/>
        </w:rPr>
      </w:pPr>
      <w:r w:rsidRPr="000277BA">
        <w:rPr>
          <w:rFonts w:cs="Arial"/>
          <w:noProof/>
          <w:szCs w:val="24"/>
        </w:rPr>
        <w:t xml:space="preserve">OLIVA, R. Model calibration as a testing strategy for system dynamics models. </w:t>
      </w:r>
      <w:r w:rsidRPr="000277BA">
        <w:rPr>
          <w:rFonts w:cs="Arial"/>
          <w:b/>
          <w:bCs/>
          <w:noProof/>
          <w:szCs w:val="24"/>
        </w:rPr>
        <w:t>European Journal of Oper</w:t>
      </w:r>
      <w:r w:rsidRPr="000277BA">
        <w:rPr>
          <w:rFonts w:cs="Arial"/>
          <w:b/>
          <w:bCs/>
          <w:noProof/>
          <w:szCs w:val="24"/>
        </w:rPr>
        <w:lastRenderedPageBreak/>
        <w:t>ational Research</w:t>
      </w:r>
      <w:r w:rsidRPr="000277BA">
        <w:rPr>
          <w:rFonts w:cs="Arial"/>
          <w:noProof/>
          <w:szCs w:val="24"/>
        </w:rPr>
        <w:t xml:space="preserve">, v. 151, n. 3, p. 552–568, 2003. </w:t>
      </w:r>
    </w:p>
    <w:p w14:paraId="16E3DE7A" w14:textId="77777777" w:rsidR="000277BA" w:rsidRPr="000277BA" w:rsidRDefault="000277BA" w:rsidP="000277BA">
      <w:pPr>
        <w:widowControl w:val="0"/>
        <w:rPr>
          <w:rFonts w:cs="Arial"/>
          <w:noProof/>
          <w:szCs w:val="24"/>
        </w:rPr>
      </w:pPr>
      <w:r w:rsidRPr="000277BA">
        <w:rPr>
          <w:rFonts w:cs="Arial"/>
          <w:noProof/>
          <w:szCs w:val="24"/>
        </w:rPr>
        <w:t xml:space="preserve">PARKER, A. M. et al. Evaluating simulation-derived scenarios for effective decision support. </w:t>
      </w:r>
      <w:r w:rsidRPr="000277BA">
        <w:rPr>
          <w:rFonts w:cs="Arial"/>
          <w:b/>
          <w:bCs/>
          <w:noProof/>
          <w:szCs w:val="24"/>
        </w:rPr>
        <w:t>Technological Forecasting and Social Change</w:t>
      </w:r>
      <w:r w:rsidRPr="000277BA">
        <w:rPr>
          <w:rFonts w:cs="Arial"/>
          <w:noProof/>
          <w:szCs w:val="24"/>
        </w:rPr>
        <w:t xml:space="preserve">, v. 91, p. 64–77, 2015. </w:t>
      </w:r>
    </w:p>
    <w:p w14:paraId="3EDAA16C" w14:textId="77777777" w:rsidR="000277BA" w:rsidRPr="000277BA" w:rsidRDefault="000277BA" w:rsidP="000277BA">
      <w:pPr>
        <w:widowControl w:val="0"/>
        <w:rPr>
          <w:rFonts w:cs="Arial"/>
          <w:noProof/>
          <w:szCs w:val="24"/>
        </w:rPr>
      </w:pPr>
      <w:r w:rsidRPr="000277BA">
        <w:rPr>
          <w:rFonts w:cs="Arial"/>
          <w:noProof/>
          <w:szCs w:val="24"/>
        </w:rPr>
        <w:t xml:space="preserve">PEYRONNIN, N. et al. Louisiana’s 2012 Coastal Master Plan: Overview of a Science-Based and Publicly Informed Decision-Making Process. </w:t>
      </w:r>
      <w:r w:rsidRPr="000277BA">
        <w:rPr>
          <w:rFonts w:cs="Arial"/>
          <w:b/>
          <w:bCs/>
          <w:noProof/>
          <w:szCs w:val="24"/>
        </w:rPr>
        <w:t>Journal of Coastal Research</w:t>
      </w:r>
      <w:r w:rsidRPr="000277BA">
        <w:rPr>
          <w:rFonts w:cs="Arial"/>
          <w:noProof/>
          <w:szCs w:val="24"/>
        </w:rPr>
        <w:t xml:space="preserve">, v. Sp.Issue 6, n. 10062, p. 29–50, 2013. </w:t>
      </w:r>
    </w:p>
    <w:p w14:paraId="646F816D" w14:textId="77777777" w:rsidR="000277BA" w:rsidRPr="000277BA" w:rsidRDefault="000277BA" w:rsidP="000277BA">
      <w:pPr>
        <w:widowControl w:val="0"/>
        <w:rPr>
          <w:rFonts w:cs="Arial"/>
          <w:noProof/>
          <w:szCs w:val="24"/>
        </w:rPr>
      </w:pPr>
      <w:r w:rsidRPr="000277BA">
        <w:rPr>
          <w:rFonts w:cs="Arial"/>
          <w:noProof/>
          <w:szCs w:val="24"/>
        </w:rPr>
        <w:t xml:space="preserve">PHADNIS, S. et al. Effect of scenario planning on field experts’ judgment of long-range investment decisions. </w:t>
      </w:r>
      <w:r w:rsidRPr="000277BA">
        <w:rPr>
          <w:rFonts w:cs="Arial"/>
          <w:b/>
          <w:bCs/>
          <w:noProof/>
          <w:szCs w:val="24"/>
        </w:rPr>
        <w:t>Strategic Management Journal</w:t>
      </w:r>
      <w:r w:rsidRPr="000277BA">
        <w:rPr>
          <w:rFonts w:cs="Arial"/>
          <w:noProof/>
          <w:szCs w:val="24"/>
        </w:rPr>
        <w:t xml:space="preserve">, v. 36, n. 9, p. 1401–1411, set. 2015. </w:t>
      </w:r>
    </w:p>
    <w:p w14:paraId="24C52098" w14:textId="77777777" w:rsidR="000277BA" w:rsidRPr="000277BA" w:rsidRDefault="000277BA" w:rsidP="000277BA">
      <w:pPr>
        <w:widowControl w:val="0"/>
        <w:rPr>
          <w:rFonts w:cs="Arial"/>
          <w:noProof/>
          <w:szCs w:val="24"/>
        </w:rPr>
      </w:pPr>
      <w:r w:rsidRPr="000277BA">
        <w:rPr>
          <w:rFonts w:cs="Arial"/>
          <w:noProof/>
          <w:szCs w:val="24"/>
        </w:rPr>
        <w:t xml:space="preserve">POPPER, S. W. et al. </w:t>
      </w:r>
      <w:r w:rsidRPr="000277BA">
        <w:rPr>
          <w:rFonts w:cs="Arial"/>
          <w:b/>
          <w:bCs/>
          <w:noProof/>
          <w:szCs w:val="24"/>
        </w:rPr>
        <w:t>Natural Gas and Israel’s Energy Future: Near Term Decisions from a Strategic Perspective</w:t>
      </w:r>
      <w:r w:rsidRPr="000277BA">
        <w:rPr>
          <w:rFonts w:cs="Arial"/>
          <w:noProof/>
          <w:szCs w:val="24"/>
        </w:rPr>
        <w:t xml:space="preserve">. [s.l: s.n.]. </w:t>
      </w:r>
    </w:p>
    <w:p w14:paraId="39803392" w14:textId="77777777" w:rsidR="000277BA" w:rsidRPr="000277BA" w:rsidRDefault="000277BA" w:rsidP="000277BA">
      <w:pPr>
        <w:widowControl w:val="0"/>
        <w:rPr>
          <w:rFonts w:cs="Arial"/>
          <w:noProof/>
          <w:szCs w:val="24"/>
        </w:rPr>
      </w:pPr>
      <w:r w:rsidRPr="000277BA">
        <w:rPr>
          <w:rFonts w:cs="Arial"/>
          <w:noProof/>
          <w:szCs w:val="24"/>
        </w:rPr>
        <w:t xml:space="preserve">POPPER, S. W.; LEMPERT, R. J.; BANKES, S. C. Shaping the future. </w:t>
      </w:r>
      <w:r w:rsidRPr="000277BA">
        <w:rPr>
          <w:rFonts w:cs="Arial"/>
          <w:b/>
          <w:bCs/>
          <w:noProof/>
          <w:szCs w:val="24"/>
        </w:rPr>
        <w:t>Scientific American</w:t>
      </w:r>
      <w:r w:rsidRPr="000277BA">
        <w:rPr>
          <w:rFonts w:cs="Arial"/>
          <w:noProof/>
          <w:szCs w:val="24"/>
        </w:rPr>
        <w:t xml:space="preserve">, v. 292, n. 4, p. 1–8, 2005. </w:t>
      </w:r>
    </w:p>
    <w:p w14:paraId="06474567" w14:textId="77777777" w:rsidR="000277BA" w:rsidRPr="000277BA" w:rsidRDefault="000277BA" w:rsidP="000277BA">
      <w:pPr>
        <w:widowControl w:val="0"/>
        <w:rPr>
          <w:rFonts w:cs="Arial"/>
          <w:noProof/>
          <w:szCs w:val="24"/>
        </w:rPr>
      </w:pPr>
      <w:r w:rsidRPr="000277BA">
        <w:rPr>
          <w:rFonts w:cs="Arial"/>
          <w:noProof/>
          <w:szCs w:val="24"/>
        </w:rPr>
        <w:t xml:space="preserve">PRIEM, R. L. Rationality in Strategic Decision Processes, Environmental Dynamism and Firm Performance. </w:t>
      </w:r>
      <w:r w:rsidRPr="000277BA">
        <w:rPr>
          <w:rFonts w:cs="Arial"/>
          <w:b/>
          <w:bCs/>
          <w:noProof/>
          <w:szCs w:val="24"/>
        </w:rPr>
        <w:t>Journal of Management</w:t>
      </w:r>
      <w:r w:rsidRPr="000277BA">
        <w:rPr>
          <w:rFonts w:cs="Arial"/>
          <w:noProof/>
          <w:szCs w:val="24"/>
        </w:rPr>
        <w:t xml:space="preserve">, v. 21, n. 5, p. 913–929, 1995. </w:t>
      </w:r>
    </w:p>
    <w:p w14:paraId="773E4054" w14:textId="77777777" w:rsidR="000277BA" w:rsidRPr="000277BA" w:rsidRDefault="000277BA" w:rsidP="000277BA">
      <w:pPr>
        <w:widowControl w:val="0"/>
        <w:rPr>
          <w:rFonts w:cs="Arial"/>
          <w:noProof/>
          <w:szCs w:val="24"/>
        </w:rPr>
      </w:pPr>
      <w:r w:rsidRPr="000277BA">
        <w:rPr>
          <w:rFonts w:cs="Arial"/>
          <w:noProof/>
          <w:szCs w:val="24"/>
        </w:rPr>
        <w:t xml:space="preserve">QUANDL. </w:t>
      </w:r>
      <w:r w:rsidRPr="000277BA">
        <w:rPr>
          <w:rFonts w:cs="Arial"/>
          <w:b/>
          <w:bCs/>
          <w:noProof/>
          <w:szCs w:val="24"/>
        </w:rPr>
        <w:t>Free US Fundamentals Data</w:t>
      </w:r>
      <w:r w:rsidRPr="000277BA">
        <w:rPr>
          <w:rFonts w:cs="Arial"/>
          <w:noProof/>
          <w:szCs w:val="24"/>
        </w:rPr>
        <w:t xml:space="preserve">. Disponível em: &lt;https://www.quandl.com/data/SF0-Free-US-Fundamentals-Data&gt;. Acesso em: 15 nov. 2017. </w:t>
      </w:r>
    </w:p>
    <w:p w14:paraId="2A36D466" w14:textId="77777777" w:rsidR="000277BA" w:rsidRPr="000277BA" w:rsidRDefault="000277BA" w:rsidP="000277BA">
      <w:pPr>
        <w:widowControl w:val="0"/>
        <w:rPr>
          <w:rFonts w:cs="Arial"/>
          <w:noProof/>
          <w:szCs w:val="24"/>
        </w:rPr>
      </w:pPr>
      <w:r w:rsidRPr="000277BA">
        <w:rPr>
          <w:rFonts w:cs="Arial"/>
          <w:noProof/>
          <w:szCs w:val="24"/>
        </w:rPr>
        <w:t xml:space="preserve">QUANDL. </w:t>
      </w:r>
      <w:r w:rsidRPr="000277BA">
        <w:rPr>
          <w:rFonts w:cs="Arial"/>
          <w:b/>
          <w:bCs/>
          <w:noProof/>
          <w:szCs w:val="24"/>
        </w:rPr>
        <w:t>Quandl - WIKI EOD Stock Prices</w:t>
      </w:r>
      <w:r w:rsidRPr="000277BA">
        <w:rPr>
          <w:rFonts w:cs="Arial"/>
          <w:noProof/>
          <w:szCs w:val="24"/>
        </w:rPr>
        <w:t xml:space="preserve">. Disponível em: &lt;https://www.quandl.com/databases/WIKIP&gt;. Acesso em: 3 jan. 2018. </w:t>
      </w:r>
    </w:p>
    <w:p w14:paraId="147F0687" w14:textId="77777777" w:rsidR="000277BA" w:rsidRPr="000277BA" w:rsidRDefault="000277BA" w:rsidP="000277BA">
      <w:pPr>
        <w:widowControl w:val="0"/>
        <w:rPr>
          <w:rFonts w:cs="Arial"/>
          <w:noProof/>
          <w:szCs w:val="24"/>
        </w:rPr>
      </w:pPr>
      <w:r w:rsidRPr="000277BA">
        <w:rPr>
          <w:rFonts w:cs="Arial"/>
          <w:noProof/>
          <w:szCs w:val="24"/>
        </w:rPr>
        <w:t xml:space="preserve">RAND. </w:t>
      </w:r>
      <w:r w:rsidRPr="000277BA">
        <w:rPr>
          <w:rFonts w:cs="Arial"/>
          <w:b/>
          <w:bCs/>
          <w:noProof/>
          <w:szCs w:val="24"/>
        </w:rPr>
        <w:t>Discussions on Robust Decision Making</w:t>
      </w:r>
      <w:r w:rsidRPr="000277BA">
        <w:rPr>
          <w:rFonts w:cs="Arial"/>
          <w:noProof/>
          <w:szCs w:val="24"/>
        </w:rPr>
        <w:t xml:space="preserve">. Disponível em: &lt;http://www.rand.org/pardee/methods/robust-decisions-2010.html&gt;. Acesso em: 23 fev. 2017. </w:t>
      </w:r>
    </w:p>
    <w:p w14:paraId="682A28BB" w14:textId="77777777" w:rsidR="000277BA" w:rsidRPr="000277BA" w:rsidRDefault="000277BA" w:rsidP="000277BA">
      <w:pPr>
        <w:widowControl w:val="0"/>
        <w:rPr>
          <w:rFonts w:cs="Arial"/>
          <w:noProof/>
          <w:szCs w:val="24"/>
        </w:rPr>
      </w:pPr>
      <w:r w:rsidRPr="000277BA">
        <w:rPr>
          <w:rFonts w:cs="Arial"/>
          <w:noProof/>
          <w:szCs w:val="24"/>
        </w:rPr>
        <w:t xml:space="preserve">RAND. </w:t>
      </w:r>
      <w:r w:rsidRPr="000277BA">
        <w:rPr>
          <w:rFonts w:cs="Arial"/>
          <w:b/>
          <w:bCs/>
          <w:noProof/>
          <w:szCs w:val="24"/>
        </w:rPr>
        <w:t>About Improving Decisions in a Complex and Changing World</w:t>
      </w:r>
      <w:r w:rsidRPr="000277BA">
        <w:rPr>
          <w:rFonts w:cs="Arial"/>
          <w:noProof/>
          <w:szCs w:val="24"/>
        </w:rPr>
        <w:t xml:space="preserve">. Disponível em: &lt;http://www.rand.org/jie/projects/improvingdecisions/about.html&gt;. Acesso em: 17 fev. 2017. </w:t>
      </w:r>
    </w:p>
    <w:p w14:paraId="346976E9" w14:textId="77777777" w:rsidR="000277BA" w:rsidRPr="000277BA" w:rsidRDefault="000277BA" w:rsidP="000277BA">
      <w:pPr>
        <w:widowControl w:val="0"/>
        <w:rPr>
          <w:rFonts w:cs="Arial"/>
          <w:noProof/>
          <w:szCs w:val="24"/>
        </w:rPr>
      </w:pPr>
      <w:r w:rsidRPr="000277BA">
        <w:rPr>
          <w:rFonts w:cs="Arial"/>
          <w:noProof/>
          <w:szCs w:val="24"/>
        </w:rPr>
        <w:t xml:space="preserve">RAND. Making Good Decisions Without Predictions. </w:t>
      </w:r>
      <w:r w:rsidRPr="000277BA">
        <w:rPr>
          <w:rFonts w:cs="Arial"/>
          <w:b/>
          <w:bCs/>
          <w:noProof/>
          <w:szCs w:val="24"/>
        </w:rPr>
        <w:t>RAND Corporation Research Highlights</w:t>
      </w:r>
      <w:r w:rsidRPr="000277BA">
        <w:rPr>
          <w:rFonts w:cs="Arial"/>
          <w:noProof/>
          <w:szCs w:val="24"/>
        </w:rPr>
        <w:t xml:space="preserve">, p. 1–7, 2013. </w:t>
      </w:r>
    </w:p>
    <w:p w14:paraId="4D038E7A" w14:textId="77777777" w:rsidR="000277BA" w:rsidRPr="000277BA" w:rsidRDefault="000277BA" w:rsidP="000277BA">
      <w:pPr>
        <w:widowControl w:val="0"/>
        <w:rPr>
          <w:rFonts w:cs="Arial"/>
          <w:noProof/>
          <w:szCs w:val="24"/>
        </w:rPr>
      </w:pPr>
      <w:r w:rsidRPr="000277BA">
        <w:rPr>
          <w:rFonts w:cs="Arial"/>
          <w:noProof/>
          <w:szCs w:val="24"/>
        </w:rPr>
        <w:t xml:space="preserve">RAND. </w:t>
      </w:r>
      <w:r w:rsidRPr="000277BA">
        <w:rPr>
          <w:rFonts w:cs="Arial"/>
          <w:b/>
          <w:bCs/>
          <w:noProof/>
          <w:szCs w:val="24"/>
        </w:rPr>
        <w:t>RDM Glossary</w:t>
      </w:r>
      <w:r w:rsidRPr="000277BA">
        <w:rPr>
          <w:rFonts w:cs="Arial"/>
          <w:noProof/>
          <w:szCs w:val="24"/>
        </w:rPr>
        <w:t xml:space="preserve">. Disponível em: &lt;http://www.rand.org/methods/rdmlab/glossary.html&gt;. Acesso em: 16 dez. 2016. </w:t>
      </w:r>
    </w:p>
    <w:p w14:paraId="1C7DC340" w14:textId="77777777" w:rsidR="000277BA" w:rsidRPr="000277BA" w:rsidRDefault="000277BA" w:rsidP="000277BA">
      <w:pPr>
        <w:widowControl w:val="0"/>
        <w:rPr>
          <w:rFonts w:cs="Arial"/>
          <w:noProof/>
          <w:szCs w:val="24"/>
        </w:rPr>
      </w:pPr>
      <w:r w:rsidRPr="000277BA">
        <w:rPr>
          <w:rFonts w:cs="Arial"/>
          <w:noProof/>
          <w:szCs w:val="24"/>
        </w:rPr>
        <w:t xml:space="preserve">RODRIGUES, D. B. B. Assessment of water security using conceptual, deterministic and stochastic frameworks. p. 108, 2014. </w:t>
      </w:r>
    </w:p>
    <w:p w14:paraId="1FB83B6E" w14:textId="77777777" w:rsidR="000277BA" w:rsidRPr="000277BA" w:rsidRDefault="000277BA" w:rsidP="000277BA">
      <w:pPr>
        <w:widowControl w:val="0"/>
        <w:rPr>
          <w:rFonts w:cs="Arial"/>
          <w:noProof/>
          <w:szCs w:val="24"/>
        </w:rPr>
      </w:pPr>
      <w:r w:rsidRPr="000277BA">
        <w:rPr>
          <w:rFonts w:cs="Arial"/>
          <w:noProof/>
          <w:szCs w:val="24"/>
        </w:rPr>
        <w:t>ROSENHEAD, J.; ELTON,</w:t>
      </w:r>
      <w:r w:rsidRPr="000277BA">
        <w:rPr>
          <w:rFonts w:cs="Arial"/>
          <w:noProof/>
          <w:szCs w:val="24"/>
        </w:rPr>
        <w:lastRenderedPageBreak/>
        <w:t xml:space="preserve"> M.; GUPTA, S. K. Robustness and optimality as criteria for strategic decisions. </w:t>
      </w:r>
      <w:r w:rsidRPr="000277BA">
        <w:rPr>
          <w:rFonts w:cs="Arial"/>
          <w:b/>
          <w:bCs/>
          <w:noProof/>
          <w:szCs w:val="24"/>
        </w:rPr>
        <w:t>Operational Research Quarterly</w:t>
      </w:r>
      <w:r w:rsidRPr="000277BA">
        <w:rPr>
          <w:rFonts w:cs="Arial"/>
          <w:noProof/>
          <w:szCs w:val="24"/>
        </w:rPr>
        <w:t xml:space="preserve">, v. 23, n. 4, p. 413–431, 1973. </w:t>
      </w:r>
    </w:p>
    <w:p w14:paraId="79CCA1E1" w14:textId="77777777" w:rsidR="000277BA" w:rsidRPr="000277BA" w:rsidRDefault="000277BA" w:rsidP="000277BA">
      <w:pPr>
        <w:widowControl w:val="0"/>
        <w:rPr>
          <w:rFonts w:cs="Arial"/>
          <w:noProof/>
          <w:szCs w:val="24"/>
        </w:rPr>
      </w:pPr>
      <w:r w:rsidRPr="000277BA">
        <w:rPr>
          <w:rFonts w:cs="Arial"/>
          <w:noProof/>
          <w:szCs w:val="24"/>
        </w:rPr>
        <w:t xml:space="preserve">RUUTU, S.; CASEY, T.; KOTOVIRTA, V. Development and competition of digital service platforms: A system dynamics approach. </w:t>
      </w:r>
      <w:r w:rsidRPr="000277BA">
        <w:rPr>
          <w:rFonts w:cs="Arial"/>
          <w:b/>
          <w:bCs/>
          <w:noProof/>
          <w:szCs w:val="24"/>
        </w:rPr>
        <w:t>Technological Forecasting and Social Change</w:t>
      </w:r>
      <w:r w:rsidRPr="000277BA">
        <w:rPr>
          <w:rFonts w:cs="Arial"/>
          <w:noProof/>
          <w:szCs w:val="24"/>
        </w:rPr>
        <w:t xml:space="preserve">, v. 117, n. November 2016, p. 119–130, 2017. </w:t>
      </w:r>
    </w:p>
    <w:p w14:paraId="3A6B3A69" w14:textId="77777777" w:rsidR="000277BA" w:rsidRPr="000277BA" w:rsidRDefault="000277BA" w:rsidP="000277BA">
      <w:pPr>
        <w:widowControl w:val="0"/>
        <w:rPr>
          <w:rFonts w:cs="Arial"/>
          <w:noProof/>
          <w:szCs w:val="24"/>
        </w:rPr>
      </w:pPr>
      <w:r w:rsidRPr="000277BA">
        <w:rPr>
          <w:rFonts w:cs="Arial"/>
          <w:noProof/>
          <w:szCs w:val="24"/>
        </w:rPr>
        <w:t xml:space="preserve">SCHOEMAKER, P. J. Scenario planning: a tool for strategic thinking. </w:t>
      </w:r>
      <w:r w:rsidRPr="000277BA">
        <w:rPr>
          <w:rFonts w:cs="Arial"/>
          <w:b/>
          <w:bCs/>
          <w:noProof/>
          <w:szCs w:val="24"/>
        </w:rPr>
        <w:t>Sloan management review</w:t>
      </w:r>
      <w:r w:rsidRPr="000277BA">
        <w:rPr>
          <w:rFonts w:cs="Arial"/>
          <w:noProof/>
          <w:szCs w:val="24"/>
        </w:rPr>
        <w:t xml:space="preserve">, v. 36, n. 2, p. 25, 1995. </w:t>
      </w:r>
    </w:p>
    <w:p w14:paraId="3EACA9C8" w14:textId="77777777" w:rsidR="000277BA" w:rsidRPr="000277BA" w:rsidRDefault="000277BA" w:rsidP="000277BA">
      <w:pPr>
        <w:widowControl w:val="0"/>
        <w:rPr>
          <w:rFonts w:cs="Arial"/>
          <w:noProof/>
          <w:szCs w:val="24"/>
        </w:rPr>
      </w:pPr>
      <w:r w:rsidRPr="000277BA">
        <w:rPr>
          <w:rFonts w:cs="Arial"/>
          <w:noProof/>
          <w:szCs w:val="24"/>
        </w:rPr>
        <w:t xml:space="preserve">SCHOEMAKER, P. J. H. Multiple scenario development: Its conceptual and behavioral foundation. </w:t>
      </w:r>
      <w:r w:rsidRPr="000277BA">
        <w:rPr>
          <w:rFonts w:cs="Arial"/>
          <w:b/>
          <w:bCs/>
          <w:noProof/>
          <w:szCs w:val="24"/>
        </w:rPr>
        <w:t>Strategic Management Journal</w:t>
      </w:r>
      <w:r w:rsidRPr="000277BA">
        <w:rPr>
          <w:rFonts w:cs="Arial"/>
          <w:noProof/>
          <w:szCs w:val="24"/>
        </w:rPr>
        <w:t xml:space="preserve">, v. 14, n. 3, p. 193–213, mar. 1993. </w:t>
      </w:r>
    </w:p>
    <w:p w14:paraId="00FA3D1E" w14:textId="77777777" w:rsidR="000277BA" w:rsidRPr="000277BA" w:rsidRDefault="000277BA" w:rsidP="000277BA">
      <w:pPr>
        <w:widowControl w:val="0"/>
        <w:rPr>
          <w:rFonts w:cs="Arial"/>
          <w:noProof/>
          <w:szCs w:val="24"/>
        </w:rPr>
      </w:pPr>
      <w:r w:rsidRPr="000277BA">
        <w:rPr>
          <w:rFonts w:cs="Arial"/>
          <w:noProof/>
          <w:szCs w:val="24"/>
        </w:rPr>
        <w:t xml:space="preserve">SENGE, P. M. et al. </w:t>
      </w:r>
      <w:r w:rsidRPr="000277BA">
        <w:rPr>
          <w:rFonts w:cs="Arial"/>
          <w:b/>
          <w:bCs/>
          <w:noProof/>
          <w:szCs w:val="24"/>
        </w:rPr>
        <w:t>A quinta disciplina: caderno de campo: estratégias e ferramentas para construir uma organização que aprende</w:t>
      </w:r>
      <w:r w:rsidRPr="000277BA">
        <w:rPr>
          <w:rFonts w:cs="Arial"/>
          <w:noProof/>
          <w:szCs w:val="24"/>
        </w:rPr>
        <w:t xml:space="preserve">. [s.l.] Qualitymark, 1995. </w:t>
      </w:r>
    </w:p>
    <w:p w14:paraId="1B076B1D" w14:textId="77777777" w:rsidR="000277BA" w:rsidRPr="000277BA" w:rsidRDefault="000277BA" w:rsidP="000277BA">
      <w:pPr>
        <w:widowControl w:val="0"/>
        <w:rPr>
          <w:rFonts w:cs="Arial"/>
          <w:noProof/>
          <w:szCs w:val="24"/>
        </w:rPr>
      </w:pPr>
      <w:r w:rsidRPr="000277BA">
        <w:rPr>
          <w:rFonts w:cs="Arial"/>
          <w:noProof/>
          <w:szCs w:val="24"/>
        </w:rPr>
        <w:t xml:space="preserve">SHIMIZU, K.; HITT, M. A. Strategic flexibility: Organizational preparedness to reverse ineffective strategic decisions. </w:t>
      </w:r>
      <w:r w:rsidRPr="000277BA">
        <w:rPr>
          <w:rFonts w:cs="Arial"/>
          <w:b/>
          <w:bCs/>
          <w:noProof/>
          <w:szCs w:val="24"/>
        </w:rPr>
        <w:t>Academy of Management Executive</w:t>
      </w:r>
      <w:r w:rsidRPr="000277BA">
        <w:rPr>
          <w:rFonts w:cs="Arial"/>
          <w:noProof/>
          <w:szCs w:val="24"/>
        </w:rPr>
        <w:t xml:space="preserve">, v. 18, n. 4, p. 44–59, 2004. </w:t>
      </w:r>
    </w:p>
    <w:p w14:paraId="06A4E865" w14:textId="77777777" w:rsidR="000277BA" w:rsidRPr="000277BA" w:rsidRDefault="000277BA" w:rsidP="000277BA">
      <w:pPr>
        <w:widowControl w:val="0"/>
        <w:rPr>
          <w:rFonts w:cs="Arial"/>
          <w:noProof/>
          <w:szCs w:val="24"/>
        </w:rPr>
      </w:pPr>
      <w:r w:rsidRPr="000277BA">
        <w:rPr>
          <w:rFonts w:cs="Arial"/>
          <w:noProof/>
          <w:szCs w:val="24"/>
        </w:rPr>
        <w:t xml:space="preserve">SOETAERT, K.; PETZOLDT, T.; SETZER, R. W. Package deSolve : Solving Initial Value Differential Equations in R. </w:t>
      </w:r>
      <w:r w:rsidRPr="000277BA">
        <w:rPr>
          <w:rFonts w:cs="Arial"/>
          <w:b/>
          <w:bCs/>
          <w:noProof/>
          <w:szCs w:val="24"/>
        </w:rPr>
        <w:t>Journal Of Statistical Software</w:t>
      </w:r>
      <w:r w:rsidRPr="000277BA">
        <w:rPr>
          <w:rFonts w:cs="Arial"/>
          <w:noProof/>
          <w:szCs w:val="24"/>
        </w:rPr>
        <w:t xml:space="preserve">, v. 33, n. 9, p. 1–25, 2010. </w:t>
      </w:r>
    </w:p>
    <w:p w14:paraId="7F7413C9" w14:textId="77777777" w:rsidR="000277BA" w:rsidRPr="000277BA" w:rsidRDefault="000277BA" w:rsidP="000277BA">
      <w:pPr>
        <w:widowControl w:val="0"/>
        <w:rPr>
          <w:rFonts w:cs="Arial"/>
          <w:noProof/>
          <w:szCs w:val="24"/>
        </w:rPr>
      </w:pPr>
      <w:r w:rsidRPr="000277BA">
        <w:rPr>
          <w:rFonts w:cs="Arial"/>
          <w:noProof/>
          <w:szCs w:val="24"/>
        </w:rPr>
        <w:t xml:space="preserve">STERMAN, J. </w:t>
      </w:r>
      <w:r w:rsidRPr="000277BA">
        <w:rPr>
          <w:rFonts w:cs="Arial"/>
          <w:b/>
          <w:bCs/>
          <w:noProof/>
          <w:szCs w:val="24"/>
        </w:rPr>
        <w:t>Business Dynamics: Systems Thinking and Modeling for a Complex World</w:t>
      </w:r>
      <w:r w:rsidRPr="000277BA">
        <w:rPr>
          <w:rFonts w:cs="Arial"/>
          <w:noProof/>
          <w:szCs w:val="24"/>
        </w:rPr>
        <w:t xml:space="preserve">. [s.l.] Irwin/McGraw-Hill, 2000. </w:t>
      </w:r>
    </w:p>
    <w:p w14:paraId="23280B35" w14:textId="77777777" w:rsidR="000277BA" w:rsidRPr="000277BA" w:rsidRDefault="000277BA" w:rsidP="000277BA">
      <w:pPr>
        <w:widowControl w:val="0"/>
        <w:rPr>
          <w:rFonts w:cs="Arial"/>
          <w:noProof/>
          <w:szCs w:val="24"/>
        </w:rPr>
      </w:pPr>
      <w:r w:rsidRPr="000277BA">
        <w:rPr>
          <w:rFonts w:cs="Arial"/>
          <w:noProof/>
          <w:szCs w:val="24"/>
        </w:rPr>
        <w:t xml:space="preserve">STERMAN, J. D. All models are wrong: Reflections on becoming a systems scientist. </w:t>
      </w:r>
      <w:r w:rsidRPr="000277BA">
        <w:rPr>
          <w:rFonts w:cs="Arial"/>
          <w:b/>
          <w:bCs/>
          <w:noProof/>
          <w:szCs w:val="24"/>
        </w:rPr>
        <w:t>System Dynamics Review</w:t>
      </w:r>
      <w:r w:rsidRPr="000277BA">
        <w:rPr>
          <w:rFonts w:cs="Arial"/>
          <w:noProof/>
          <w:szCs w:val="24"/>
        </w:rPr>
        <w:t xml:space="preserve">, v. 18, n. 4, p. 501–531, 2002. </w:t>
      </w:r>
    </w:p>
    <w:p w14:paraId="5242B1D1" w14:textId="77777777" w:rsidR="000277BA" w:rsidRPr="000277BA" w:rsidRDefault="000277BA" w:rsidP="000277BA">
      <w:pPr>
        <w:widowControl w:val="0"/>
        <w:rPr>
          <w:rFonts w:cs="Arial"/>
          <w:noProof/>
          <w:szCs w:val="24"/>
        </w:rPr>
      </w:pPr>
      <w:r w:rsidRPr="000277BA">
        <w:rPr>
          <w:rFonts w:cs="Arial"/>
          <w:noProof/>
          <w:szCs w:val="24"/>
        </w:rPr>
        <w:t xml:space="preserve">STERMAN, J. D. et al. Getting Big Too Fast: Strategic Dynamics with Increasing Returns and Bounded Rationality. </w:t>
      </w:r>
      <w:r w:rsidRPr="000277BA">
        <w:rPr>
          <w:rFonts w:cs="Arial"/>
          <w:b/>
          <w:bCs/>
          <w:noProof/>
          <w:szCs w:val="24"/>
        </w:rPr>
        <w:t>Management Science</w:t>
      </w:r>
      <w:r w:rsidRPr="000277BA">
        <w:rPr>
          <w:rFonts w:cs="Arial"/>
          <w:noProof/>
          <w:szCs w:val="24"/>
        </w:rPr>
        <w:t xml:space="preserve">, v. 53, n. 4, p. 683–696, 2007. </w:t>
      </w:r>
    </w:p>
    <w:p w14:paraId="63AC764A" w14:textId="77777777" w:rsidR="000277BA" w:rsidRPr="000277BA" w:rsidRDefault="000277BA" w:rsidP="000277BA">
      <w:pPr>
        <w:widowControl w:val="0"/>
        <w:rPr>
          <w:rFonts w:cs="Arial"/>
          <w:noProof/>
          <w:szCs w:val="24"/>
        </w:rPr>
      </w:pPr>
      <w:r w:rsidRPr="000277BA">
        <w:rPr>
          <w:rFonts w:cs="Arial"/>
          <w:noProof/>
          <w:szCs w:val="24"/>
        </w:rPr>
        <w:t xml:space="preserve">STRATASYS LTD. 3D Printing’s Imminent Impact on Manufacturing. 2015. </w:t>
      </w:r>
    </w:p>
    <w:p w14:paraId="6A42ED24" w14:textId="77777777" w:rsidR="000277BA" w:rsidRPr="000277BA" w:rsidRDefault="000277BA" w:rsidP="000277BA">
      <w:pPr>
        <w:widowControl w:val="0"/>
        <w:rPr>
          <w:rFonts w:cs="Arial"/>
          <w:noProof/>
          <w:szCs w:val="24"/>
        </w:rPr>
      </w:pPr>
      <w:r w:rsidRPr="000277BA">
        <w:rPr>
          <w:rFonts w:cs="Arial"/>
          <w:noProof/>
          <w:szCs w:val="24"/>
        </w:rPr>
        <w:t xml:space="preserve">TORRES, J. P.; KUNC, M.; O’BRIEN, F. Supporting strategy using system dynamics. </w:t>
      </w:r>
      <w:r w:rsidRPr="000277BA">
        <w:rPr>
          <w:rFonts w:cs="Arial"/>
          <w:b/>
          <w:bCs/>
          <w:noProof/>
          <w:szCs w:val="24"/>
        </w:rPr>
        <w:t>European Journal of Operational Research</w:t>
      </w:r>
      <w:r w:rsidRPr="000277BA">
        <w:rPr>
          <w:rFonts w:cs="Arial"/>
          <w:noProof/>
          <w:szCs w:val="24"/>
        </w:rPr>
        <w:t xml:space="preserve">, v. 260, n. 3, p. 1081–1094, ago. 2017. </w:t>
      </w:r>
    </w:p>
    <w:p w14:paraId="24906C60" w14:textId="77777777" w:rsidR="000277BA" w:rsidRPr="000277BA" w:rsidRDefault="000277BA" w:rsidP="000277BA">
      <w:pPr>
        <w:widowControl w:val="0"/>
        <w:rPr>
          <w:rFonts w:cs="Arial"/>
          <w:noProof/>
          <w:szCs w:val="24"/>
        </w:rPr>
      </w:pPr>
      <w:r w:rsidRPr="000277BA">
        <w:rPr>
          <w:rFonts w:cs="Arial"/>
          <w:noProof/>
          <w:szCs w:val="24"/>
        </w:rPr>
        <w:t xml:space="preserve">TREMBLAY, M. C.; HEVNER, A. R.; BERNDT, D. J. Focus Groups for Artifact Refinement and Evaluation in Design Research. </w:t>
      </w:r>
      <w:r w:rsidRPr="000277BA">
        <w:rPr>
          <w:rFonts w:cs="Arial"/>
          <w:b/>
          <w:bCs/>
          <w:noProof/>
          <w:szCs w:val="24"/>
        </w:rPr>
        <w:t>Communications of the Association for Information Systems</w:t>
      </w:r>
      <w:r w:rsidRPr="000277BA">
        <w:rPr>
          <w:rFonts w:cs="Arial"/>
          <w:noProof/>
          <w:szCs w:val="24"/>
        </w:rPr>
        <w:t xml:space="preserve">, v. 26, p. 599–618, 2010. </w:t>
      </w:r>
    </w:p>
    <w:p w14:paraId="539A60BC" w14:textId="77777777" w:rsidR="000277BA" w:rsidRPr="000277BA" w:rsidRDefault="000277BA" w:rsidP="000277BA">
      <w:pPr>
        <w:widowControl w:val="0"/>
        <w:rPr>
          <w:rFonts w:cs="Arial"/>
          <w:noProof/>
          <w:szCs w:val="24"/>
        </w:rPr>
      </w:pPr>
      <w:r w:rsidRPr="000277BA">
        <w:rPr>
          <w:rFonts w:cs="Arial"/>
          <w:noProof/>
          <w:szCs w:val="24"/>
        </w:rPr>
        <w:t>TRIGEORGIS, L.;</w:t>
      </w:r>
      <w:r w:rsidRPr="000277BA">
        <w:rPr>
          <w:rFonts w:cs="Arial"/>
          <w:noProof/>
          <w:szCs w:val="24"/>
        </w:rPr>
        <w:lastRenderedPageBreak/>
        <w:t xml:space="preserve"> REUER, J. J. Real options theory in strategic management. </w:t>
      </w:r>
      <w:r w:rsidRPr="000277BA">
        <w:rPr>
          <w:rFonts w:cs="Arial"/>
          <w:b/>
          <w:bCs/>
          <w:noProof/>
          <w:szCs w:val="24"/>
        </w:rPr>
        <w:t>Strategic Management Journal</w:t>
      </w:r>
      <w:r w:rsidRPr="000277BA">
        <w:rPr>
          <w:rFonts w:cs="Arial"/>
          <w:noProof/>
          <w:szCs w:val="24"/>
        </w:rPr>
        <w:t xml:space="preserve">, v. 38, n. 1, p. 42–63, jan. 2017. </w:t>
      </w:r>
    </w:p>
    <w:p w14:paraId="647DFF89" w14:textId="77777777" w:rsidR="000277BA" w:rsidRPr="000277BA" w:rsidRDefault="000277BA" w:rsidP="000277BA">
      <w:pPr>
        <w:widowControl w:val="0"/>
        <w:rPr>
          <w:rFonts w:cs="Arial"/>
          <w:noProof/>
          <w:szCs w:val="24"/>
        </w:rPr>
      </w:pPr>
      <w:r w:rsidRPr="000277BA">
        <w:rPr>
          <w:rFonts w:cs="Arial"/>
          <w:noProof/>
          <w:szCs w:val="24"/>
        </w:rPr>
        <w:t xml:space="preserve">TRUTNEVYTE, E. et al. Reinvigorating the scenario technique to expand uncertainty consideration. </w:t>
      </w:r>
      <w:r w:rsidRPr="000277BA">
        <w:rPr>
          <w:rFonts w:cs="Arial"/>
          <w:b/>
          <w:bCs/>
          <w:noProof/>
          <w:szCs w:val="24"/>
        </w:rPr>
        <w:t>Climatic Change</w:t>
      </w:r>
      <w:r w:rsidRPr="000277BA">
        <w:rPr>
          <w:rFonts w:cs="Arial"/>
          <w:noProof/>
          <w:szCs w:val="24"/>
        </w:rPr>
        <w:t xml:space="preserve">, v. 135, n. 3–4, p. 373–379, 2016. </w:t>
      </w:r>
    </w:p>
    <w:p w14:paraId="50C1128B" w14:textId="77777777" w:rsidR="000277BA" w:rsidRPr="000277BA" w:rsidRDefault="000277BA" w:rsidP="000277BA">
      <w:pPr>
        <w:widowControl w:val="0"/>
        <w:rPr>
          <w:rFonts w:cs="Arial"/>
          <w:noProof/>
          <w:szCs w:val="24"/>
        </w:rPr>
      </w:pPr>
      <w:r w:rsidRPr="000277BA">
        <w:rPr>
          <w:rFonts w:cs="Arial"/>
          <w:noProof/>
          <w:szCs w:val="24"/>
        </w:rPr>
        <w:t xml:space="preserve">UK INTELLECTUAL PROPERTY OFFICE. </w:t>
      </w:r>
      <w:r w:rsidRPr="000277BA">
        <w:rPr>
          <w:rFonts w:cs="Arial"/>
          <w:b/>
          <w:bCs/>
          <w:noProof/>
          <w:szCs w:val="24"/>
        </w:rPr>
        <w:t>3D Printing - A Patent Overview</w:t>
      </w:r>
      <w:r w:rsidRPr="000277BA">
        <w:rPr>
          <w:rFonts w:cs="Arial"/>
          <w:noProof/>
          <w:szCs w:val="24"/>
        </w:rPr>
        <w:t>. [s.l: s.n.]. Disponível em: &lt;https://www.gov.uk/government/publications/3d-printing-a-patent-overview&gt;.</w:t>
      </w:r>
    </w:p>
    <w:p w14:paraId="19F14E4B" w14:textId="77777777" w:rsidR="000277BA" w:rsidRPr="000277BA" w:rsidRDefault="000277BA" w:rsidP="000277BA">
      <w:pPr>
        <w:widowControl w:val="0"/>
        <w:rPr>
          <w:rFonts w:cs="Arial"/>
          <w:noProof/>
          <w:szCs w:val="24"/>
        </w:rPr>
      </w:pPr>
      <w:r w:rsidRPr="000277BA">
        <w:rPr>
          <w:rFonts w:cs="Arial"/>
          <w:noProof/>
          <w:szCs w:val="24"/>
        </w:rPr>
        <w:t xml:space="preserve">US FUNDAMENTALS. </w:t>
      </w:r>
      <w:r w:rsidRPr="000277BA">
        <w:rPr>
          <w:rFonts w:cs="Arial"/>
          <w:b/>
          <w:bCs/>
          <w:noProof/>
          <w:szCs w:val="24"/>
        </w:rPr>
        <w:t>US Stocks Fundamentals API</w:t>
      </w:r>
      <w:r w:rsidRPr="000277BA">
        <w:rPr>
          <w:rFonts w:cs="Arial"/>
          <w:noProof/>
          <w:szCs w:val="24"/>
        </w:rPr>
        <w:t xml:space="preserve">. Disponível em: &lt;http://www.usfundamentals.com/&gt;. Acesso em: 10 nov. 2017. </w:t>
      </w:r>
    </w:p>
    <w:p w14:paraId="59554705" w14:textId="77777777" w:rsidR="000277BA" w:rsidRPr="000277BA" w:rsidRDefault="000277BA" w:rsidP="000277BA">
      <w:pPr>
        <w:widowControl w:val="0"/>
        <w:rPr>
          <w:rFonts w:cs="Arial"/>
          <w:noProof/>
          <w:szCs w:val="24"/>
        </w:rPr>
      </w:pPr>
      <w:r w:rsidRPr="000277BA">
        <w:rPr>
          <w:rFonts w:cs="Arial"/>
          <w:noProof/>
          <w:szCs w:val="24"/>
        </w:rPr>
        <w:t xml:space="preserve">VAN ECK, N. J.; WALTMAN, L. Software survey : VOSviewer , a computer program for bibliometric mapping. </w:t>
      </w:r>
      <w:r w:rsidRPr="000277BA">
        <w:rPr>
          <w:rFonts w:cs="Arial"/>
          <w:b/>
          <w:bCs/>
          <w:noProof/>
          <w:szCs w:val="24"/>
        </w:rPr>
        <w:t>Scientometrics</w:t>
      </w:r>
      <w:r w:rsidRPr="000277BA">
        <w:rPr>
          <w:rFonts w:cs="Arial"/>
          <w:noProof/>
          <w:szCs w:val="24"/>
        </w:rPr>
        <w:t xml:space="preserve">, p. 523–538, 2010. </w:t>
      </w:r>
    </w:p>
    <w:p w14:paraId="3792785D" w14:textId="77777777" w:rsidR="000277BA" w:rsidRPr="000277BA" w:rsidRDefault="000277BA" w:rsidP="000277BA">
      <w:pPr>
        <w:widowControl w:val="0"/>
        <w:rPr>
          <w:rFonts w:cs="Arial"/>
          <w:noProof/>
          <w:szCs w:val="24"/>
        </w:rPr>
      </w:pPr>
      <w:r w:rsidRPr="000277BA">
        <w:rPr>
          <w:rFonts w:cs="Arial"/>
          <w:noProof/>
          <w:szCs w:val="24"/>
        </w:rPr>
        <w:t xml:space="preserve">WACK, P. Scenarios: Uncharted Waters Ahead. </w:t>
      </w:r>
      <w:r w:rsidRPr="000277BA">
        <w:rPr>
          <w:rFonts w:cs="Arial"/>
          <w:b/>
          <w:bCs/>
          <w:noProof/>
          <w:szCs w:val="24"/>
        </w:rPr>
        <w:t>Harvard Business Review</w:t>
      </w:r>
      <w:r w:rsidRPr="000277BA">
        <w:rPr>
          <w:rFonts w:cs="Arial"/>
          <w:noProof/>
          <w:szCs w:val="24"/>
        </w:rPr>
        <w:t xml:space="preserve">, n. 85516, 1985. </w:t>
      </w:r>
    </w:p>
    <w:p w14:paraId="092050B2" w14:textId="77777777" w:rsidR="000277BA" w:rsidRPr="000277BA" w:rsidRDefault="000277BA" w:rsidP="000277BA">
      <w:pPr>
        <w:widowControl w:val="0"/>
        <w:rPr>
          <w:rFonts w:cs="Arial"/>
          <w:noProof/>
          <w:szCs w:val="24"/>
        </w:rPr>
      </w:pPr>
      <w:r w:rsidRPr="000277BA">
        <w:rPr>
          <w:rFonts w:cs="Arial"/>
          <w:noProof/>
          <w:szCs w:val="24"/>
        </w:rPr>
        <w:t xml:space="preserve">WALKER, W. E.; HAASNOOT, M.; KWAKKEL, J. H. Adapt or perish: A review of planning approaches for adaptation under deep uncertainty. </w:t>
      </w:r>
      <w:r w:rsidRPr="000277BA">
        <w:rPr>
          <w:rFonts w:cs="Arial"/>
          <w:b/>
          <w:bCs/>
          <w:noProof/>
          <w:szCs w:val="24"/>
        </w:rPr>
        <w:t>Sustainability (Switzerland)</w:t>
      </w:r>
      <w:r w:rsidRPr="000277BA">
        <w:rPr>
          <w:rFonts w:cs="Arial"/>
          <w:noProof/>
          <w:szCs w:val="24"/>
        </w:rPr>
        <w:t xml:space="preserve">, v. 5, n. 3, p. 955–979, 2013. </w:t>
      </w:r>
    </w:p>
    <w:p w14:paraId="37C46606" w14:textId="77777777" w:rsidR="000277BA" w:rsidRPr="000277BA" w:rsidRDefault="000277BA" w:rsidP="000277BA">
      <w:pPr>
        <w:widowControl w:val="0"/>
        <w:rPr>
          <w:rFonts w:cs="Arial"/>
          <w:noProof/>
          <w:szCs w:val="24"/>
        </w:rPr>
      </w:pPr>
      <w:r w:rsidRPr="000277BA">
        <w:rPr>
          <w:rFonts w:cs="Arial"/>
          <w:noProof/>
          <w:szCs w:val="24"/>
        </w:rPr>
        <w:t xml:space="preserve">WALKER, W. E.; LEMPERT, R. J.; KWAKKEL, J. H. Deep Uncertainty. In: GASS, S. I.; FU, M. C. (Eds.). . </w:t>
      </w:r>
      <w:r w:rsidRPr="000277BA">
        <w:rPr>
          <w:rFonts w:cs="Arial"/>
          <w:b/>
          <w:bCs/>
          <w:noProof/>
          <w:szCs w:val="24"/>
        </w:rPr>
        <w:t>Encyclopedia of Operations Research and Management Science</w:t>
      </w:r>
      <w:r w:rsidRPr="000277BA">
        <w:rPr>
          <w:rFonts w:cs="Arial"/>
          <w:noProof/>
          <w:szCs w:val="24"/>
        </w:rPr>
        <w:t xml:space="preserve">. Boston, MA: Springer US, 2013. p. 395–402. </w:t>
      </w:r>
    </w:p>
    <w:p w14:paraId="048AD837" w14:textId="77777777" w:rsidR="000277BA" w:rsidRPr="000277BA" w:rsidRDefault="000277BA" w:rsidP="000277BA">
      <w:pPr>
        <w:widowControl w:val="0"/>
        <w:rPr>
          <w:rFonts w:cs="Arial"/>
          <w:noProof/>
          <w:szCs w:val="24"/>
        </w:rPr>
      </w:pPr>
      <w:r w:rsidRPr="000277BA">
        <w:rPr>
          <w:rFonts w:cs="Arial"/>
          <w:noProof/>
          <w:szCs w:val="24"/>
        </w:rPr>
        <w:t xml:space="preserve">WALKER, W. E.; RAHMAN, S. A.; CAVE, J. Adaptive policies, policy analysis, and policy-making. </w:t>
      </w:r>
      <w:r w:rsidRPr="000277BA">
        <w:rPr>
          <w:rFonts w:cs="Arial"/>
          <w:b/>
          <w:bCs/>
          <w:noProof/>
          <w:szCs w:val="24"/>
        </w:rPr>
        <w:t>European Journal of Operational Research</w:t>
      </w:r>
      <w:r w:rsidRPr="000277BA">
        <w:rPr>
          <w:rFonts w:cs="Arial"/>
          <w:noProof/>
          <w:szCs w:val="24"/>
        </w:rPr>
        <w:t xml:space="preserve">, v. 128, n. 2, p. 282–289, 2001. </w:t>
      </w:r>
    </w:p>
    <w:p w14:paraId="5D9555E6" w14:textId="77777777" w:rsidR="000277BA" w:rsidRPr="000277BA" w:rsidRDefault="000277BA" w:rsidP="000277BA">
      <w:pPr>
        <w:widowControl w:val="0"/>
        <w:rPr>
          <w:rFonts w:cs="Arial"/>
          <w:noProof/>
          <w:szCs w:val="24"/>
        </w:rPr>
      </w:pPr>
      <w:r w:rsidRPr="000277BA">
        <w:rPr>
          <w:rFonts w:cs="Arial"/>
          <w:noProof/>
          <w:szCs w:val="24"/>
        </w:rPr>
        <w:t xml:space="preserve">WERNERFELT, B. The Resource-Based view of the firm. </w:t>
      </w:r>
      <w:r w:rsidRPr="000277BA">
        <w:rPr>
          <w:rFonts w:cs="Arial"/>
          <w:b/>
          <w:bCs/>
          <w:noProof/>
          <w:szCs w:val="24"/>
        </w:rPr>
        <w:t>Strategic Management Journal</w:t>
      </w:r>
      <w:r w:rsidRPr="000277BA">
        <w:rPr>
          <w:rFonts w:cs="Arial"/>
          <w:noProof/>
          <w:szCs w:val="24"/>
        </w:rPr>
        <w:t xml:space="preserve">, v. 5, n. April 1983, p. 171–180, 1984. </w:t>
      </w:r>
    </w:p>
    <w:p w14:paraId="450D40EE" w14:textId="77777777" w:rsidR="000277BA" w:rsidRPr="000277BA" w:rsidRDefault="000277BA" w:rsidP="000277BA">
      <w:pPr>
        <w:widowControl w:val="0"/>
        <w:rPr>
          <w:rFonts w:cs="Arial"/>
          <w:noProof/>
          <w:szCs w:val="24"/>
        </w:rPr>
      </w:pPr>
      <w:r w:rsidRPr="000277BA">
        <w:rPr>
          <w:rFonts w:cs="Arial"/>
          <w:noProof/>
          <w:szCs w:val="24"/>
        </w:rPr>
        <w:t xml:space="preserve">WHOLERS, T. </w:t>
      </w:r>
      <w:r w:rsidRPr="000277BA">
        <w:rPr>
          <w:rFonts w:cs="Arial"/>
          <w:b/>
          <w:bCs/>
          <w:noProof/>
          <w:szCs w:val="24"/>
        </w:rPr>
        <w:t>Popularity of FDM</w:t>
      </w:r>
      <w:r w:rsidRPr="000277BA">
        <w:rPr>
          <w:rFonts w:cs="Arial"/>
          <w:noProof/>
          <w:szCs w:val="24"/>
        </w:rPr>
        <w:t xml:space="preserve">. Disponível em: &lt;https://wohlersassociates.com/blog/2016/01/popularity-of-fdm/&gt;. Acesso em: 10 dez. 2017. </w:t>
      </w:r>
    </w:p>
    <w:p w14:paraId="2880C547" w14:textId="77777777" w:rsidR="000277BA" w:rsidRPr="000277BA" w:rsidRDefault="000277BA" w:rsidP="000277BA">
      <w:pPr>
        <w:widowControl w:val="0"/>
        <w:rPr>
          <w:rFonts w:cs="Arial"/>
          <w:noProof/>
          <w:szCs w:val="24"/>
        </w:rPr>
      </w:pPr>
      <w:r w:rsidRPr="000277BA">
        <w:rPr>
          <w:rFonts w:cs="Arial"/>
          <w:noProof/>
          <w:szCs w:val="24"/>
        </w:rPr>
        <w:t xml:space="preserve">WILSON, D. Strategic Decision Making. In: </w:t>
      </w:r>
      <w:r w:rsidRPr="000277BA">
        <w:rPr>
          <w:rFonts w:cs="Arial"/>
          <w:b/>
          <w:bCs/>
          <w:noProof/>
          <w:szCs w:val="24"/>
        </w:rPr>
        <w:t>Wiley Encyclopedia of Management</w:t>
      </w:r>
      <w:r w:rsidRPr="000277BA">
        <w:rPr>
          <w:rFonts w:cs="Arial"/>
          <w:noProof/>
          <w:szCs w:val="24"/>
        </w:rPr>
        <w:t xml:space="preserve">. [s.l: s.n.]. p. 12:1-4. </w:t>
      </w:r>
    </w:p>
    <w:p w14:paraId="6F1CEDF6" w14:textId="77777777" w:rsidR="000277BA" w:rsidRPr="000277BA" w:rsidRDefault="000277BA" w:rsidP="000277BA">
      <w:pPr>
        <w:widowControl w:val="0"/>
        <w:rPr>
          <w:rFonts w:cs="Arial"/>
          <w:noProof/>
          <w:szCs w:val="24"/>
        </w:rPr>
      </w:pPr>
      <w:r w:rsidRPr="000277BA">
        <w:rPr>
          <w:rFonts w:cs="Arial"/>
          <w:noProof/>
          <w:szCs w:val="24"/>
        </w:rPr>
        <w:t xml:space="preserve">WILTBANK, R. et al. What to do next? The case for non-predictive strategy. </w:t>
      </w:r>
      <w:r w:rsidRPr="000277BA">
        <w:rPr>
          <w:rFonts w:cs="Arial"/>
          <w:b/>
          <w:bCs/>
          <w:noProof/>
          <w:szCs w:val="24"/>
        </w:rPr>
        <w:t>Strategic Management Journal</w:t>
      </w:r>
      <w:r w:rsidRPr="000277BA">
        <w:rPr>
          <w:rFonts w:cs="Arial"/>
          <w:noProof/>
          <w:szCs w:val="24"/>
        </w:rPr>
        <w:t xml:space="preserve">, v. 27, n. 10, p. 981–998, out. 2006. </w:t>
      </w:r>
    </w:p>
    <w:p w14:paraId="43E1E6E9" w14:textId="77777777" w:rsidR="000277BA" w:rsidRPr="000277BA" w:rsidRDefault="000277BA" w:rsidP="000277BA">
      <w:pPr>
        <w:widowControl w:val="0"/>
        <w:rPr>
          <w:rFonts w:cs="Arial"/>
          <w:noProof/>
          <w:szCs w:val="24"/>
        </w:rPr>
      </w:pPr>
      <w:r w:rsidRPr="000277BA">
        <w:rPr>
          <w:rFonts w:cs="Arial"/>
          <w:noProof/>
          <w:szCs w:val="24"/>
        </w:rPr>
        <w:t xml:space="preserve">WOHLERS, T. </w:t>
      </w:r>
      <w:r w:rsidRPr="000277BA">
        <w:rPr>
          <w:rFonts w:cs="Arial"/>
          <w:b/>
          <w:bCs/>
          <w:noProof/>
          <w:szCs w:val="24"/>
        </w:rPr>
        <w:t>The future of 3D Printing (by Terry Wohlers)</w:t>
      </w:r>
      <w:r w:rsidRPr="000277BA">
        <w:rPr>
          <w:rFonts w:cs="Arial"/>
          <w:noProof/>
          <w:szCs w:val="24"/>
        </w:rPr>
        <w:t xml:space="preserve">. Disponível em: &lt;https://www.youtube.com/watch?v=xXisjneilNU&gt;. Acesso em: 20 dez. 2017. </w:t>
      </w:r>
    </w:p>
    <w:p w14:paraId="4C644BE4" w14:textId="77777777" w:rsidR="000277BA" w:rsidRPr="000277BA" w:rsidRDefault="000277BA" w:rsidP="000277BA">
      <w:pPr>
        <w:widowControl w:val="0"/>
        <w:rPr>
          <w:rFonts w:cs="Arial"/>
          <w:noProof/>
          <w:szCs w:val="24"/>
        </w:rPr>
      </w:pPr>
      <w:r w:rsidRPr="000277BA">
        <w:rPr>
          <w:rFonts w:cs="Arial"/>
          <w:noProof/>
          <w:szCs w:val="24"/>
        </w:rPr>
        <w:t xml:space="preserve">WOHLERS, T.; GORNET, T. History of additive manufacturing. In: </w:t>
      </w:r>
      <w:r w:rsidRPr="000277BA">
        <w:rPr>
          <w:rFonts w:cs="Arial"/>
          <w:b/>
          <w:bCs/>
          <w:noProof/>
          <w:szCs w:val="24"/>
        </w:rPr>
        <w:t>Wohlers Report 2016</w:t>
      </w:r>
      <w:r w:rsidRPr="000277BA">
        <w:rPr>
          <w:rFonts w:cs="Arial"/>
          <w:noProof/>
          <w:szCs w:val="24"/>
        </w:rPr>
        <w:t>. [s.l: s.n.]. p. 1–23.</w:t>
      </w:r>
      <w:r w:rsidRPr="000277BA">
        <w:rPr>
          <w:rFonts w:cs="Arial"/>
          <w:noProof/>
          <w:szCs w:val="24"/>
        </w:rPr>
        <w:lastRenderedPageBreak/>
        <w:t xml:space="preserve"> </w:t>
      </w:r>
    </w:p>
    <w:p w14:paraId="3EC03C1A" w14:textId="77777777" w:rsidR="000277BA" w:rsidRPr="000277BA" w:rsidRDefault="000277BA" w:rsidP="000277BA">
      <w:pPr>
        <w:widowControl w:val="0"/>
        <w:rPr>
          <w:rFonts w:cs="Arial"/>
          <w:noProof/>
          <w:szCs w:val="24"/>
        </w:rPr>
      </w:pPr>
      <w:r w:rsidRPr="000277BA">
        <w:rPr>
          <w:rFonts w:cs="Arial"/>
          <w:noProof/>
          <w:szCs w:val="24"/>
        </w:rPr>
        <w:t xml:space="preserve">WOHLERS ASSOCIATES. </w:t>
      </w:r>
      <w:r w:rsidRPr="000277BA">
        <w:rPr>
          <w:rFonts w:cs="Arial"/>
          <w:b/>
          <w:bCs/>
          <w:noProof/>
          <w:szCs w:val="24"/>
        </w:rPr>
        <w:t>Executive Summary - Wohlers Report 2013</w:t>
      </w:r>
      <w:r w:rsidRPr="000277BA">
        <w:rPr>
          <w:rFonts w:cs="Arial"/>
          <w:noProof/>
          <w:szCs w:val="24"/>
        </w:rPr>
        <w:t>. [s.l: s.n.]. Disponível em: &lt;https://wohlersassociates.com/2013-ExSum.pdf&gt;.</w:t>
      </w:r>
    </w:p>
    <w:p w14:paraId="6FCE75DA" w14:textId="77777777" w:rsidR="000277BA" w:rsidRPr="000277BA" w:rsidRDefault="000277BA" w:rsidP="000277BA">
      <w:pPr>
        <w:widowControl w:val="0"/>
        <w:rPr>
          <w:rFonts w:cs="Arial"/>
          <w:noProof/>
          <w:szCs w:val="24"/>
        </w:rPr>
      </w:pPr>
      <w:r w:rsidRPr="000277BA">
        <w:rPr>
          <w:rFonts w:cs="Arial"/>
          <w:noProof/>
          <w:szCs w:val="24"/>
        </w:rPr>
        <w:t xml:space="preserve">WOHLERS ASSOCIATES. </w:t>
      </w:r>
      <w:r w:rsidRPr="000277BA">
        <w:rPr>
          <w:rFonts w:cs="Arial"/>
          <w:b/>
          <w:bCs/>
          <w:noProof/>
          <w:szCs w:val="24"/>
        </w:rPr>
        <w:t>Executive summary of the Wohlers Report 2014</w:t>
      </w:r>
      <w:r w:rsidRPr="000277BA">
        <w:rPr>
          <w:rFonts w:cs="Arial"/>
          <w:noProof/>
          <w:szCs w:val="24"/>
        </w:rPr>
        <w:t>. [s.l: s.n.]. Disponível em: &lt;https://wohlersassociates.com/2014-ExSum.pdf&gt;.</w:t>
      </w:r>
    </w:p>
    <w:p w14:paraId="5E8C262D" w14:textId="77777777" w:rsidR="000277BA" w:rsidRPr="000277BA" w:rsidRDefault="000277BA" w:rsidP="000277BA">
      <w:pPr>
        <w:widowControl w:val="0"/>
        <w:rPr>
          <w:rFonts w:cs="Arial"/>
          <w:noProof/>
          <w:szCs w:val="24"/>
        </w:rPr>
      </w:pPr>
      <w:r w:rsidRPr="000277BA">
        <w:rPr>
          <w:rFonts w:cs="Arial"/>
          <w:noProof/>
          <w:szCs w:val="24"/>
        </w:rPr>
        <w:t xml:space="preserve">WOHLERS ASSOCIATES. </w:t>
      </w:r>
      <w:r w:rsidRPr="000277BA">
        <w:rPr>
          <w:rFonts w:cs="Arial"/>
          <w:b/>
          <w:bCs/>
          <w:noProof/>
          <w:szCs w:val="24"/>
        </w:rPr>
        <w:t>Executive Summary - Wohlers Report 2015</w:t>
      </w:r>
      <w:r w:rsidRPr="000277BA">
        <w:rPr>
          <w:rFonts w:cs="Arial"/>
          <w:noProof/>
          <w:szCs w:val="24"/>
        </w:rPr>
        <w:t>. [s.l: s.n.]. Disponível em: &lt;https://wohlersassociates.com/2015-ExSum.pdf&gt;.</w:t>
      </w:r>
    </w:p>
    <w:p w14:paraId="41A18176" w14:textId="77777777" w:rsidR="000277BA" w:rsidRPr="000277BA" w:rsidRDefault="000277BA" w:rsidP="000277BA">
      <w:pPr>
        <w:widowControl w:val="0"/>
        <w:rPr>
          <w:rFonts w:cs="Arial"/>
          <w:noProof/>
          <w:szCs w:val="24"/>
        </w:rPr>
      </w:pPr>
      <w:r w:rsidRPr="000277BA">
        <w:rPr>
          <w:rFonts w:cs="Arial"/>
          <w:noProof/>
          <w:szCs w:val="24"/>
        </w:rPr>
        <w:t xml:space="preserve">WOHLERS ASSOCIATES. </w:t>
      </w:r>
      <w:r w:rsidRPr="000277BA">
        <w:rPr>
          <w:rFonts w:cs="Arial"/>
          <w:b/>
          <w:bCs/>
          <w:noProof/>
          <w:szCs w:val="24"/>
        </w:rPr>
        <w:t>Wohlers Report 2016 Published: Additive Manufacturing Industry Surpassed 5.1 Billion</w:t>
      </w:r>
      <w:r w:rsidRPr="000277BA">
        <w:rPr>
          <w:rFonts w:cs="Arial"/>
          <w:noProof/>
          <w:szCs w:val="24"/>
        </w:rPr>
        <w:t xml:space="preserve">. Disponível em: &lt;http://wohlersassociates.com/press71.html&gt;. Acesso em: 12 dez. 2017. </w:t>
      </w:r>
    </w:p>
    <w:p w14:paraId="6BF06208" w14:textId="77777777" w:rsidR="000277BA" w:rsidRPr="000277BA" w:rsidRDefault="000277BA" w:rsidP="000277BA">
      <w:pPr>
        <w:widowControl w:val="0"/>
        <w:rPr>
          <w:rFonts w:cs="Arial"/>
          <w:noProof/>
          <w:szCs w:val="24"/>
        </w:rPr>
      </w:pPr>
      <w:r w:rsidRPr="000277BA">
        <w:rPr>
          <w:rFonts w:cs="Arial"/>
          <w:noProof/>
          <w:szCs w:val="24"/>
        </w:rPr>
        <w:t xml:space="preserve">ZINKEVIČIŪTĖ, V. Evaluation of business strategic decisions under changing environment conditions. </w:t>
      </w:r>
      <w:r w:rsidRPr="000277BA">
        <w:rPr>
          <w:rFonts w:cs="Arial"/>
          <w:b/>
          <w:bCs/>
          <w:noProof/>
          <w:szCs w:val="24"/>
        </w:rPr>
        <w:t>Journal of Business Economics and Management</w:t>
      </w:r>
      <w:r w:rsidRPr="000277BA">
        <w:rPr>
          <w:rFonts w:cs="Arial"/>
          <w:noProof/>
          <w:szCs w:val="24"/>
        </w:rPr>
        <w:t xml:space="preserve">, v. 12, n. 2, p. 332–352, 2011. </w:t>
      </w:r>
    </w:p>
    <w:p w14:paraId="7FEDC8C2" w14:textId="77777777" w:rsidR="000277BA" w:rsidRPr="000277BA" w:rsidRDefault="000277BA" w:rsidP="000277BA">
      <w:pPr>
        <w:widowControl w:val="0"/>
        <w:rPr>
          <w:rFonts w:cs="Arial"/>
          <w:noProof/>
        </w:rPr>
      </w:pPr>
      <w:r w:rsidRPr="000277BA">
        <w:rPr>
          <w:rFonts w:cs="Arial"/>
          <w:noProof/>
          <w:szCs w:val="24"/>
        </w:rPr>
        <w:t xml:space="preserve">ZUPIC, I.; CATER, T. Bibliometric Methods in Management and Organization. </w:t>
      </w:r>
      <w:r w:rsidRPr="000277BA">
        <w:rPr>
          <w:rFonts w:cs="Arial"/>
          <w:b/>
          <w:bCs/>
          <w:noProof/>
          <w:szCs w:val="24"/>
        </w:rPr>
        <w:t>Organizational Research Methods</w:t>
      </w:r>
      <w:r w:rsidRPr="000277BA">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4" w:name="_Toc422058289"/>
      <w:bookmarkStart w:id="235" w:name="_Toc435446419"/>
      <w:bookmarkStart w:id="236"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4"/>
      <w:bookmarkEnd w:id="235"/>
      <w:r w:rsidR="00BB306F">
        <w:t xml:space="preserve"> da Revisão Sistemática da Literatura</w:t>
      </w:r>
      <w:bookmarkEnd w:id="236"/>
    </w:p>
    <w:p w14:paraId="7880AA22" w14:textId="2297592A" w:rsidR="00EF3166" w:rsidRDefault="00EF3166" w:rsidP="00B66EFC">
      <w:pPr>
        <w:pStyle w:val="Legenda"/>
      </w:pPr>
      <w:bookmarkStart w:id="237" w:name="_Toc435446365"/>
      <w:bookmarkStart w:id="238" w:name="_Toc503766118"/>
      <w:r>
        <w:t xml:space="preserve">Quadro </w:t>
      </w:r>
      <w:fldSimple w:instr=" SEQ Quadro \* ARABIC ">
        <w:r w:rsidR="001013E0">
          <w:rPr>
            <w:noProof/>
          </w:rPr>
          <w:t>23</w:t>
        </w:r>
      </w:fldSimple>
      <w:r>
        <w:t xml:space="preserve"> </w:t>
      </w:r>
      <w:r w:rsidR="00025F71">
        <w:t>–</w:t>
      </w:r>
      <w:r>
        <w:t xml:space="preserve"> </w:t>
      </w:r>
      <w:bookmarkEnd w:id="237"/>
      <w:r w:rsidR="005B18F7">
        <w:t>Protocolo da Revisão Sistemática da Literatura</w:t>
      </w:r>
      <w:bookmarkEnd w:id="23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9"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9"/>
    </w:p>
    <w:p w14:paraId="51BB67CD" w14:textId="40E37D89" w:rsidR="003B3ACB" w:rsidRDefault="003B3ACB" w:rsidP="00EC6D2B">
      <w:pPr>
        <w:pStyle w:val="Legenda"/>
      </w:pPr>
      <w:bookmarkStart w:id="240" w:name="_Toc503766119"/>
      <w:r>
        <w:t xml:space="preserve">Quadro </w:t>
      </w:r>
      <w:fldSimple w:instr=" SEQ Quadro \* ARABIC ">
        <w:r w:rsidR="001013E0">
          <w:rPr>
            <w:noProof/>
          </w:rPr>
          <w:t>24</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4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41"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41"/>
    </w:p>
    <w:p w14:paraId="66A8EB63" w14:textId="49828F94" w:rsidR="00CF5E28" w:rsidRDefault="00CF5E28" w:rsidP="00CF5E28">
      <w:pPr>
        <w:pStyle w:val="Legenda"/>
      </w:pPr>
      <w:bookmarkStart w:id="242" w:name="_Toc503766120"/>
      <w:r>
        <w:t xml:space="preserve">Quadro </w:t>
      </w:r>
      <w:fldSimple w:instr=" SEQ Quadro \* ARABIC ">
        <w:r w:rsidR="001013E0">
          <w:rPr>
            <w:noProof/>
          </w:rPr>
          <w:t>25</w:t>
        </w:r>
      </w:fldSimple>
      <w:r>
        <w:t xml:space="preserve"> – Shortlist de Trabalhos em RDM e EMA</w:t>
      </w:r>
      <w:bookmarkEnd w:id="24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3"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3"/>
    </w:p>
    <w:p w14:paraId="109553BD" w14:textId="4B7C62CE" w:rsidR="003B3ACB" w:rsidRDefault="003B3ACB" w:rsidP="003B3ACB">
      <w:pPr>
        <w:pStyle w:val="Legenda"/>
      </w:pPr>
      <w:bookmarkStart w:id="244" w:name="_Toc503766121"/>
      <w:r>
        <w:t xml:space="preserve">Quadro </w:t>
      </w:r>
      <w:fldSimple w:instr=" SEQ Quadro \* ARABIC ">
        <w:r w:rsidR="001013E0">
          <w:rPr>
            <w:noProof/>
          </w:rPr>
          <w:t>26</w:t>
        </w:r>
      </w:fldSimple>
      <w:r>
        <w:t xml:space="preserve"> – Lista de Aplicações do RDM</w:t>
      </w:r>
      <w:bookmarkEnd w:id="24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ED720B"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ED720B"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ED720B"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ED720B"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ED720B"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ED720B"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ED720B"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ED720B"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ED720B"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ED720B"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ED720B"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ED720B"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ED720B"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ED720B"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ED720B"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6F48C290" w14:textId="0B9A41CF" w:rsidR="005574A0" w:rsidRPr="005574A0" w:rsidRDefault="003B3ACB" w:rsidP="005574A0">
      <w:pPr>
        <w:ind w:firstLine="0"/>
        <w:jc w:val="center"/>
      </w:pPr>
      <w:r w:rsidRPr="00111001">
        <w:t>Fonte: Elaborado pelo Autor.</w:t>
      </w:r>
      <w:r w:rsidR="005574A0">
        <w:rPr>
          <w:b/>
        </w:rPr>
        <w:t xml:space="preserve"> </w:t>
      </w:r>
    </w:p>
    <w:p w14:paraId="5EB3B4D0" w14:textId="4EEAE231" w:rsidR="00770CFD" w:rsidRPr="009410EB" w:rsidRDefault="00770CFD" w:rsidP="009410EB">
      <w:pPr>
        <w:ind w:firstLine="0"/>
        <w:jc w:val="center"/>
      </w:pPr>
      <w:r>
        <w:rPr>
          <w:b/>
        </w:rPr>
        <w:br w:type="page"/>
      </w:r>
    </w:p>
    <w:p w14:paraId="2F2C6FC6" w14:textId="4FF660A3" w:rsidR="00770CFD" w:rsidRDefault="0004189D" w:rsidP="0004189D">
      <w:pPr>
        <w:pStyle w:val="Ttulo1"/>
        <w:numPr>
          <w:ilvl w:val="0"/>
          <w:numId w:val="0"/>
        </w:numPr>
        <w:ind w:left="737"/>
        <w:jc w:val="center"/>
      </w:pPr>
      <w:bookmarkStart w:id="245" w:name="_Toc504373204"/>
      <w:r w:rsidRPr="00B31CAE">
        <w:lastRenderedPageBreak/>
        <w:t>A</w:t>
      </w:r>
      <w:r w:rsidRPr="00B31CAE">
        <w:rPr>
          <w:rStyle w:val="TtuloApendAnexoChar"/>
          <w:rFonts w:cs="Arial"/>
          <w:kern w:val="32"/>
          <w:szCs w:val="32"/>
        </w:rPr>
        <w:t>PÊNDIC</w:t>
      </w:r>
      <w:r>
        <w:t xml:space="preserve">E </w:t>
      </w:r>
      <w:r w:rsidR="005574A0">
        <w:t>E</w:t>
      </w:r>
      <w:r w:rsidRPr="00B31CAE">
        <w:t xml:space="preserve"> </w:t>
      </w:r>
      <w:r>
        <w:t>–</w:t>
      </w:r>
      <w:r w:rsidRPr="00B31CAE">
        <w:t xml:space="preserve"> </w:t>
      </w:r>
      <w:r>
        <w:t>Equações relacionadas ao RDM e Fontes</w:t>
      </w:r>
      <w:bookmarkEnd w:id="245"/>
    </w:p>
    <w:p w14:paraId="56C8BB19" w14:textId="3DD037BA" w:rsidR="0004189D" w:rsidRDefault="0004189D" w:rsidP="0004189D">
      <w:pPr>
        <w:pStyle w:val="Legenda"/>
      </w:pPr>
      <w:bookmarkStart w:id="246" w:name="_Toc503766124"/>
      <w:r>
        <w:t xml:space="preserve">Quadro </w:t>
      </w:r>
      <w:fldSimple w:instr=" SEQ Quadro \* ARABIC ">
        <w:r w:rsidR="001013E0">
          <w:rPr>
            <w:noProof/>
          </w:rPr>
          <w:t>29</w:t>
        </w:r>
      </w:fldSimple>
      <w:r>
        <w:t xml:space="preserve"> – Equações para Aplicação do RDM e Fontes</w:t>
      </w:r>
      <w:bookmarkEnd w:id="246"/>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D720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D720B"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D720B"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D720B"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D720B"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D720B"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D720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D720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D720B"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D720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D720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47" w:name="_Toc504373205"/>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47"/>
    </w:p>
    <w:p w14:paraId="72C10CAC" w14:textId="1C0AFACC" w:rsidR="00350A80" w:rsidRDefault="00350A80" w:rsidP="00BF1013">
      <w:pPr>
        <w:pStyle w:val="Legenda"/>
      </w:pPr>
      <w:bookmarkStart w:id="248" w:name="_Toc503766125"/>
      <w:r>
        <w:t xml:space="preserve">Quadro </w:t>
      </w:r>
      <w:fldSimple w:instr=" SEQ Quadro \* ARABIC ">
        <w:r w:rsidR="001013E0">
          <w:rPr>
            <w:noProof/>
          </w:rPr>
          <w:t>30</w:t>
        </w:r>
      </w:fldSimple>
      <w:r>
        <w:t xml:space="preserve"> – </w:t>
      </w:r>
      <w:r w:rsidR="00E9709B">
        <w:t>Quadro completo de Métodos Relacionados ao RDM</w:t>
      </w:r>
      <w:bookmarkEnd w:id="24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49" w:name="_Toc504373206"/>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49"/>
    </w:p>
    <w:p w14:paraId="1A6CD575" w14:textId="4CBD445E" w:rsidR="00055B8C" w:rsidRDefault="00055B8C" w:rsidP="00055B8C">
      <w:pPr>
        <w:pStyle w:val="Legenda"/>
      </w:pPr>
      <w:r>
        <w:t xml:space="preserve">Quadro </w:t>
      </w:r>
      <w:fldSimple w:instr=" SEQ Quadro \* ARABIC ">
        <w:r w:rsidR="001013E0">
          <w:rPr>
            <w:noProof/>
          </w:rPr>
          <w:t>31</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2C58E927" w:rsidR="0032156F" w:rsidRDefault="0032156F" w:rsidP="0032156F">
      <w:pPr>
        <w:pStyle w:val="Ttulo1"/>
        <w:numPr>
          <w:ilvl w:val="0"/>
          <w:numId w:val="0"/>
        </w:numPr>
        <w:ind w:left="737" w:hanging="737"/>
        <w:jc w:val="center"/>
      </w:pPr>
      <w:bookmarkStart w:id="250" w:name="_Toc504373207"/>
      <w:r w:rsidRPr="00B31CAE">
        <w:lastRenderedPageBreak/>
        <w:t>A</w:t>
      </w:r>
      <w:r w:rsidRPr="00B31CAE">
        <w:rPr>
          <w:rStyle w:val="TtuloApendAnexoChar"/>
          <w:rFonts w:cs="Arial"/>
          <w:kern w:val="32"/>
          <w:szCs w:val="32"/>
        </w:rPr>
        <w:t>PÊNDIC</w:t>
      </w:r>
      <w:r>
        <w:t>E</w:t>
      </w:r>
      <w:r w:rsidR="00E4124A">
        <w:t xml:space="preserve"> </w:t>
      </w:r>
      <w:r w:rsidR="005574A0">
        <w:t>H</w:t>
      </w:r>
      <w:r w:rsidRPr="00B31CAE">
        <w:t xml:space="preserve"> </w:t>
      </w:r>
      <w:r>
        <w:t>–</w:t>
      </w:r>
      <w:r w:rsidR="0091714A">
        <w:t xml:space="preserve"> </w:t>
      </w:r>
      <w:r w:rsidR="00E4124A">
        <w:t>Modelo Computacional</w:t>
      </w:r>
      <w:bookmarkEnd w:id="250"/>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770663" w:rsidRDefault="00770663">
      <w:pPr>
        <w:pStyle w:val="Textodecomentrio"/>
      </w:pPr>
      <w:r>
        <w:rPr>
          <w:rStyle w:val="Refdecomentrio"/>
        </w:rPr>
        <w:annotationRef/>
      </w:r>
      <w:r>
        <w:t>Junico:</w:t>
      </w:r>
      <w:r>
        <w:br/>
        <w:t>Delimitar melhor:</w:t>
      </w:r>
      <w:r>
        <w:br/>
        <w:t>Estratégia x Tomada de Decisão.</w:t>
      </w:r>
    </w:p>
    <w:p w14:paraId="4F8912DD" w14:textId="02F2858B" w:rsidR="00770663" w:rsidRDefault="00770663">
      <w:pPr>
        <w:pStyle w:val="Textodecomentrio"/>
      </w:pPr>
    </w:p>
    <w:p w14:paraId="2CF9CD22" w14:textId="3463EFF7" w:rsidR="00770663" w:rsidRDefault="00770663">
      <w:pPr>
        <w:pStyle w:val="Textodecomentrio"/>
      </w:pPr>
      <w:r>
        <w:t>Resposta: Tomada de Decisão Estratégica</w:t>
      </w:r>
    </w:p>
    <w:p w14:paraId="78F996B7" w14:textId="7EBCCA3F" w:rsidR="00770663" w:rsidRDefault="00770663">
      <w:pPr>
        <w:pStyle w:val="Textodecomentrio"/>
      </w:pPr>
    </w:p>
    <w:p w14:paraId="2BA7C621" w14:textId="054116FB" w:rsidR="00770663" w:rsidRDefault="00770663">
      <w:pPr>
        <w:pStyle w:val="Textodecomentrio"/>
      </w:pPr>
      <w:r>
        <w:t>(Isso já deveria estar claro).</w:t>
      </w:r>
    </w:p>
  </w:comment>
  <w:comment w:id="13" w:author="Pedro Lima" w:date="2018-01-04T15:49:00Z" w:initials="PL">
    <w:p w14:paraId="58AFDBA4" w14:textId="239DE597" w:rsidR="00770663" w:rsidRDefault="00770663">
      <w:pPr>
        <w:pStyle w:val="Textodecomentrio"/>
      </w:pPr>
      <w:r>
        <w:rPr>
          <w:rStyle w:val="Refdecomentrio"/>
        </w:rPr>
        <w:annotationRef/>
      </w:r>
      <w:r>
        <w:t>Questão de pesquisa anterior:</w:t>
      </w:r>
    </w:p>
    <w:p w14:paraId="7B7D96F0" w14:textId="77777777" w:rsidR="00770663" w:rsidRDefault="00770663">
      <w:pPr>
        <w:pStyle w:val="Textodecomentrio"/>
      </w:pPr>
    </w:p>
    <w:p w14:paraId="159F1DA9" w14:textId="3EDD5221" w:rsidR="00770663" w:rsidRDefault="00770663">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770663" w:rsidRDefault="00770663">
      <w:pPr>
        <w:pStyle w:val="Textodecomentrio"/>
      </w:pPr>
      <w:r>
        <w:rPr>
          <w:rStyle w:val="Refdecomentrio"/>
        </w:rPr>
        <w:annotationRef/>
      </w:r>
      <w:r>
        <w:t>Revisar.</w:t>
      </w:r>
    </w:p>
  </w:comment>
  <w:comment w:id="31" w:author="Pedro Lima" w:date="2017-05-24T14:45:00Z" w:initials="PL">
    <w:p w14:paraId="0FACBD02" w14:textId="149B8C53" w:rsidR="00770663" w:rsidRDefault="00770663">
      <w:pPr>
        <w:pStyle w:val="Textodecomentrio"/>
      </w:pPr>
      <w:r>
        <w:rPr>
          <w:rStyle w:val="Refdecomentrio"/>
        </w:rPr>
        <w:annotationRef/>
      </w:r>
      <w:r>
        <w:t>Revisar</w:t>
      </w:r>
    </w:p>
  </w:comment>
  <w:comment w:id="33" w:author="Pedro Lima" w:date="2017-05-24T14:46:00Z" w:initials="PL">
    <w:p w14:paraId="5E321019" w14:textId="35789CFF" w:rsidR="00770663" w:rsidRDefault="00770663">
      <w:pPr>
        <w:pStyle w:val="Textodecomentrio"/>
      </w:pPr>
      <w:r>
        <w:rPr>
          <w:rStyle w:val="Refdecomentrio"/>
        </w:rPr>
        <w:annotationRef/>
      </w:r>
      <w:r>
        <w:t>Revisar, acredito que este conceito não está certo.</w:t>
      </w:r>
    </w:p>
  </w:comment>
  <w:comment w:id="168" w:author="Pedro Lima" w:date="2017-12-15T17:31:00Z" w:initials="PL">
    <w:p w14:paraId="278D671D" w14:textId="5235DA70" w:rsidR="00770663" w:rsidRDefault="00770663">
      <w:pPr>
        <w:pStyle w:val="Textodecomentrio"/>
      </w:pPr>
      <w:r>
        <w:rPr>
          <w:rStyle w:val="Refdecomentrio"/>
        </w:rPr>
        <w:annotationRef/>
      </w:r>
      <w:r>
        <w:rPr>
          <w:noProof/>
        </w:rPr>
        <w:t>Da Estratégia cadidata (uma  estratégi somente)</w:t>
      </w:r>
    </w:p>
  </w:comment>
  <w:comment w:id="169" w:author="Pedro Lima" w:date="2017-12-15T17:31:00Z" w:initials="PL">
    <w:p w14:paraId="62569A84" w14:textId="2F729CEF" w:rsidR="00770663" w:rsidRDefault="00770663">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3DAF1" w14:textId="77777777" w:rsidR="00B570AC" w:rsidRDefault="00B570AC">
      <w:pPr>
        <w:spacing w:line="240" w:lineRule="auto"/>
      </w:pPr>
      <w:r>
        <w:separator/>
      </w:r>
    </w:p>
  </w:endnote>
  <w:endnote w:type="continuationSeparator" w:id="0">
    <w:p w14:paraId="2CD005FF" w14:textId="77777777" w:rsidR="00B570AC" w:rsidRDefault="00B570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770663" w:rsidRPr="00EF5707" w:rsidRDefault="00770663"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169E4" w14:textId="77777777" w:rsidR="00B570AC" w:rsidRDefault="00B570AC">
      <w:pPr>
        <w:spacing w:line="240" w:lineRule="auto"/>
      </w:pPr>
      <w:r>
        <w:separator/>
      </w:r>
    </w:p>
  </w:footnote>
  <w:footnote w:type="continuationSeparator" w:id="0">
    <w:p w14:paraId="4608855A" w14:textId="77777777" w:rsidR="00B570AC" w:rsidRDefault="00B570AC">
      <w:pPr>
        <w:spacing w:line="240" w:lineRule="auto"/>
      </w:pPr>
      <w:r>
        <w:continuationSeparator/>
      </w:r>
    </w:p>
  </w:footnote>
  <w:footnote w:id="1">
    <w:p w14:paraId="0942426E" w14:textId="77777777" w:rsidR="00770663" w:rsidRDefault="00770663"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770663" w:rsidRDefault="00770663"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770663" w:rsidRPr="002F7EB0" w:rsidRDefault="00770663"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770663" w:rsidRPr="002621FB" w:rsidRDefault="00770663"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22C8248C" w:rsidR="00770663" w:rsidRPr="001D3DB6" w:rsidRDefault="00770663">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277BA">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627E543B" w:rsidR="00770663" w:rsidRPr="001D3DB6" w:rsidRDefault="00770663"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277BA">
      <w:rPr>
        <w:noProof/>
        <w:sz w:val="22"/>
        <w:szCs w:val="22"/>
      </w:rPr>
      <w:t>105</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7D1"/>
    <w:rsid w:val="00135D81"/>
    <w:rsid w:val="00135E32"/>
    <w:rsid w:val="001362F6"/>
    <w:rsid w:val="00136447"/>
    <w:rsid w:val="0013681D"/>
    <w:rsid w:val="001378F6"/>
    <w:rsid w:val="0014023B"/>
    <w:rsid w:val="00141409"/>
    <w:rsid w:val="00141418"/>
    <w:rsid w:val="00142200"/>
    <w:rsid w:val="0014229E"/>
    <w:rsid w:val="00142309"/>
    <w:rsid w:val="001432C7"/>
    <w:rsid w:val="001435D1"/>
    <w:rsid w:val="00144353"/>
    <w:rsid w:val="001452C8"/>
    <w:rsid w:val="001453A0"/>
    <w:rsid w:val="00146030"/>
    <w:rsid w:val="001467B8"/>
    <w:rsid w:val="00147E03"/>
    <w:rsid w:val="001510B1"/>
    <w:rsid w:val="001517CE"/>
    <w:rsid w:val="00152CD5"/>
    <w:rsid w:val="00153189"/>
    <w:rsid w:val="00153297"/>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6EB0"/>
    <w:rsid w:val="001A7DB7"/>
    <w:rsid w:val="001A7F80"/>
    <w:rsid w:val="001B03AC"/>
    <w:rsid w:val="001B09AB"/>
    <w:rsid w:val="001B0D7C"/>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2F46"/>
    <w:rsid w:val="001C3BE2"/>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5C1A"/>
    <w:rsid w:val="001E7025"/>
    <w:rsid w:val="001E70E1"/>
    <w:rsid w:val="001F063E"/>
    <w:rsid w:val="001F0BE9"/>
    <w:rsid w:val="001F24A0"/>
    <w:rsid w:val="001F24B0"/>
    <w:rsid w:val="001F3141"/>
    <w:rsid w:val="001F3B0F"/>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48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11AE"/>
    <w:rsid w:val="003312EA"/>
    <w:rsid w:val="00331415"/>
    <w:rsid w:val="00332298"/>
    <w:rsid w:val="00333A21"/>
    <w:rsid w:val="00333F20"/>
    <w:rsid w:val="00333F46"/>
    <w:rsid w:val="003342C9"/>
    <w:rsid w:val="003346CB"/>
    <w:rsid w:val="0033523C"/>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6ADA"/>
    <w:rsid w:val="00356DA1"/>
    <w:rsid w:val="00356DD8"/>
    <w:rsid w:val="00356F25"/>
    <w:rsid w:val="00361103"/>
    <w:rsid w:val="003624F2"/>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7293"/>
    <w:rsid w:val="005075BB"/>
    <w:rsid w:val="00507BB0"/>
    <w:rsid w:val="00507BBA"/>
    <w:rsid w:val="00507FDE"/>
    <w:rsid w:val="005101D4"/>
    <w:rsid w:val="0051043E"/>
    <w:rsid w:val="0051054D"/>
    <w:rsid w:val="005107CC"/>
    <w:rsid w:val="0051329F"/>
    <w:rsid w:val="00514224"/>
    <w:rsid w:val="0051475E"/>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3BC3"/>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848"/>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20F6"/>
    <w:rsid w:val="0067262D"/>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2B3"/>
    <w:rsid w:val="006F1A8E"/>
    <w:rsid w:val="006F1A9B"/>
    <w:rsid w:val="006F1FF2"/>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663"/>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5DDE"/>
    <w:rsid w:val="00785EBA"/>
    <w:rsid w:val="007876E7"/>
    <w:rsid w:val="007877CA"/>
    <w:rsid w:val="0079069C"/>
    <w:rsid w:val="007907EB"/>
    <w:rsid w:val="0079083D"/>
    <w:rsid w:val="007912B8"/>
    <w:rsid w:val="00791615"/>
    <w:rsid w:val="00791E08"/>
    <w:rsid w:val="0079302A"/>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816"/>
    <w:rsid w:val="007C0D01"/>
    <w:rsid w:val="007C119F"/>
    <w:rsid w:val="007C2178"/>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306CB"/>
    <w:rsid w:val="00830F00"/>
    <w:rsid w:val="008321BC"/>
    <w:rsid w:val="008322BB"/>
    <w:rsid w:val="0083301D"/>
    <w:rsid w:val="008336B4"/>
    <w:rsid w:val="00833E68"/>
    <w:rsid w:val="00833ED8"/>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D34"/>
    <w:rsid w:val="008A5587"/>
    <w:rsid w:val="008A59C3"/>
    <w:rsid w:val="008A62AF"/>
    <w:rsid w:val="008A7B44"/>
    <w:rsid w:val="008B0050"/>
    <w:rsid w:val="008B02D5"/>
    <w:rsid w:val="008B0594"/>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713"/>
    <w:rsid w:val="008D2F6A"/>
    <w:rsid w:val="008D375B"/>
    <w:rsid w:val="008D3B22"/>
    <w:rsid w:val="008D521F"/>
    <w:rsid w:val="008D5233"/>
    <w:rsid w:val="008D568C"/>
    <w:rsid w:val="008D5CD4"/>
    <w:rsid w:val="008D65A3"/>
    <w:rsid w:val="008D73D4"/>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46F"/>
    <w:rsid w:val="0097452D"/>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AF1"/>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042"/>
    <w:rsid w:val="00B43358"/>
    <w:rsid w:val="00B433B4"/>
    <w:rsid w:val="00B43A29"/>
    <w:rsid w:val="00B43E85"/>
    <w:rsid w:val="00B45078"/>
    <w:rsid w:val="00B46835"/>
    <w:rsid w:val="00B46BF8"/>
    <w:rsid w:val="00B46E8D"/>
    <w:rsid w:val="00B47746"/>
    <w:rsid w:val="00B502D0"/>
    <w:rsid w:val="00B50795"/>
    <w:rsid w:val="00B5179E"/>
    <w:rsid w:val="00B5186C"/>
    <w:rsid w:val="00B5203B"/>
    <w:rsid w:val="00B522AD"/>
    <w:rsid w:val="00B52C2E"/>
    <w:rsid w:val="00B52EBC"/>
    <w:rsid w:val="00B530AC"/>
    <w:rsid w:val="00B53599"/>
    <w:rsid w:val="00B53A1C"/>
    <w:rsid w:val="00B5472E"/>
    <w:rsid w:val="00B54AD8"/>
    <w:rsid w:val="00B56D2F"/>
    <w:rsid w:val="00B570AC"/>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D30"/>
    <w:rsid w:val="00B94DA2"/>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2A9A"/>
    <w:rsid w:val="00C63D00"/>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13FE"/>
    <w:rsid w:val="00CD165E"/>
    <w:rsid w:val="00CD1797"/>
    <w:rsid w:val="00CD208D"/>
    <w:rsid w:val="00CD2540"/>
    <w:rsid w:val="00CD26CD"/>
    <w:rsid w:val="00CD38F9"/>
    <w:rsid w:val="00CD4010"/>
    <w:rsid w:val="00CD4225"/>
    <w:rsid w:val="00CD4991"/>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FC0"/>
    <w:rsid w:val="00DC18BE"/>
    <w:rsid w:val="00DC22AE"/>
    <w:rsid w:val="00DC2AD9"/>
    <w:rsid w:val="00DC2AFD"/>
    <w:rsid w:val="00DC2CAA"/>
    <w:rsid w:val="00DC31BD"/>
    <w:rsid w:val="00DC3617"/>
    <w:rsid w:val="00DC4160"/>
    <w:rsid w:val="00DC48BF"/>
    <w:rsid w:val="00DC581E"/>
    <w:rsid w:val="00DC5AFB"/>
    <w:rsid w:val="00DC5DA9"/>
    <w:rsid w:val="00DC6173"/>
    <w:rsid w:val="00DC6A26"/>
    <w:rsid w:val="00DC6DCC"/>
    <w:rsid w:val="00DC78CC"/>
    <w:rsid w:val="00DD0C8D"/>
    <w:rsid w:val="00DD1FEE"/>
    <w:rsid w:val="00DD22B4"/>
    <w:rsid w:val="00DD2CDE"/>
    <w:rsid w:val="00DD36BF"/>
    <w:rsid w:val="00DD530C"/>
    <w:rsid w:val="00DD6395"/>
    <w:rsid w:val="00DD63D6"/>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4BD"/>
    <w:rsid w:val="00E21671"/>
    <w:rsid w:val="00E216F8"/>
    <w:rsid w:val="00E219AE"/>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E27"/>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26E8"/>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B033F"/>
    <w:rsid w:val="00FB1AFD"/>
    <w:rsid w:val="00FB2B71"/>
    <w:rsid w:val="00FB45DA"/>
    <w:rsid w:val="00FB491D"/>
    <w:rsid w:val="00FB5A67"/>
    <w:rsid w:val="00FB68D3"/>
    <w:rsid w:val="00FB7665"/>
    <w:rsid w:val="00FB7DA5"/>
    <w:rsid w:val="00FC0246"/>
    <w:rsid w:val="00FC028A"/>
    <w:rsid w:val="00FC1821"/>
    <w:rsid w:val="00FC1A79"/>
    <w:rsid w:val="00FC29AA"/>
    <w:rsid w:val="00FC2BC0"/>
    <w:rsid w:val="00FC3477"/>
    <w:rsid w:val="00FC4AE0"/>
    <w:rsid w:val="00FC540E"/>
    <w:rsid w:val="00FC58AC"/>
    <w:rsid w:val="00FC5E5F"/>
    <w:rsid w:val="00FC67DB"/>
    <w:rsid w:val="00FC69BE"/>
    <w:rsid w:val="00FC6B50"/>
    <w:rsid w:val="00FC74C4"/>
    <w:rsid w:val="00FC7D47"/>
    <w:rsid w:val="00FD0361"/>
    <w:rsid w:val="00FD0531"/>
    <w:rsid w:val="00FD055A"/>
    <w:rsid w:val="00FD0E92"/>
    <w:rsid w:val="00FD1679"/>
    <w:rsid w:val="00FD2057"/>
    <w:rsid w:val="00FD255D"/>
    <w:rsid w:val="00FD4FCD"/>
    <w:rsid w:val="00FD5A8F"/>
    <w:rsid w:val="00FD6645"/>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13904-D0D4-4F3D-A0E0-8F8605B89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25790</TotalTime>
  <Pages>256</Pages>
  <Words>249286</Words>
  <Characters>1346147</Characters>
  <Application>Microsoft Office Word</Application>
  <DocSecurity>0</DocSecurity>
  <Lines>11217</Lines>
  <Paragraphs>3184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3111</cp:revision>
  <cp:lastPrinted>2018-01-22T03:49:00Z</cp:lastPrinted>
  <dcterms:created xsi:type="dcterms:W3CDTF">2016-11-28T16:25:00Z</dcterms:created>
  <dcterms:modified xsi:type="dcterms:W3CDTF">2018-01-25T12:25:00Z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